
<file path=[Content_Types].xml><?xml version="1.0" encoding="utf-8"?>
<Types xmlns="http://schemas.openxmlformats.org/package/2006/content-types">
  <Default Extension="gif" ContentType="image/gi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882D21" w14:textId="38D4F1C1" w:rsidR="00A56736" w:rsidRDefault="00E771F8">
      <w:pPr>
        <w:numPr>
          <w:ilvl w:val="0"/>
          <w:numId w:val="1"/>
        </w:numPr>
        <w:spacing w:after="0" w:line="360" w:lineRule="auto"/>
        <w:ind w:right="27"/>
        <w:rPr>
          <w:rFonts w:ascii="Arial" w:eastAsia="Arial" w:hAnsi="Arial" w:cs="Arial"/>
          <w:color w:val="808080"/>
          <w:sz w:val="20"/>
          <w:szCs w:val="20"/>
        </w:rPr>
      </w:pPr>
      <w:r>
        <w:rPr>
          <w:rFonts w:ascii="Arial" w:eastAsia="Arial" w:hAnsi="Arial" w:cs="Arial"/>
          <w:color w:val="808080"/>
          <w:sz w:val="20"/>
          <w:szCs w:val="20"/>
        </w:rPr>
        <w:t>Blum zieht positive Bilanz der Küchenmeile 2026</w:t>
      </w:r>
    </w:p>
    <w:p w14:paraId="215BF78D" w14:textId="73E90DC9" w:rsidR="00A56736" w:rsidRPr="00404BE0" w:rsidRDefault="00940931" w:rsidP="00404BE0">
      <w:pPr>
        <w:numPr>
          <w:ilvl w:val="0"/>
          <w:numId w:val="1"/>
        </w:numPr>
        <w:spacing w:after="0" w:line="360" w:lineRule="auto"/>
        <w:ind w:right="27"/>
        <w:rPr>
          <w:rFonts w:ascii="Arial" w:eastAsia="Arial" w:hAnsi="Arial" w:cs="Arial"/>
          <w:color w:val="808080"/>
          <w:sz w:val="20"/>
          <w:szCs w:val="20"/>
        </w:rPr>
      </w:pPr>
      <w:r w:rsidRPr="00404BE0">
        <w:rPr>
          <w:rFonts w:ascii="Arial" w:eastAsia="Arial" w:hAnsi="Arial" w:cs="Arial"/>
          <w:color w:val="808080"/>
          <w:sz w:val="20"/>
          <w:szCs w:val="20"/>
        </w:rPr>
        <w:t xml:space="preserve">Innovative Sonderfarbe und dunkle </w:t>
      </w:r>
      <w:r w:rsidR="00E00694" w:rsidRPr="00404BE0">
        <w:rPr>
          <w:rFonts w:ascii="Arial" w:eastAsia="Arial" w:hAnsi="Arial" w:cs="Arial"/>
          <w:color w:val="808080"/>
          <w:sz w:val="20"/>
          <w:szCs w:val="20"/>
        </w:rPr>
        <w:t>Beschläge</w:t>
      </w:r>
      <w:r w:rsidRPr="00404BE0">
        <w:rPr>
          <w:rFonts w:ascii="Arial" w:eastAsia="Arial" w:hAnsi="Arial" w:cs="Arial"/>
          <w:color w:val="808080"/>
          <w:sz w:val="20"/>
          <w:szCs w:val="20"/>
        </w:rPr>
        <w:t xml:space="preserve"> setzen dezente Highlights</w:t>
      </w:r>
    </w:p>
    <w:p w14:paraId="32831602" w14:textId="0A335811" w:rsidR="00E00694" w:rsidRPr="00404BE0" w:rsidRDefault="00E00694" w:rsidP="00404BE0">
      <w:pPr>
        <w:numPr>
          <w:ilvl w:val="0"/>
          <w:numId w:val="1"/>
        </w:numPr>
        <w:spacing w:after="0" w:line="360" w:lineRule="auto"/>
        <w:ind w:right="27"/>
        <w:rPr>
          <w:rFonts w:ascii="Arial" w:eastAsia="Arial" w:hAnsi="Arial" w:cs="Arial"/>
          <w:color w:val="808080"/>
          <w:sz w:val="20"/>
          <w:szCs w:val="20"/>
        </w:rPr>
      </w:pPr>
      <w:r w:rsidRPr="00404BE0">
        <w:rPr>
          <w:rFonts w:ascii="Arial" w:eastAsia="Arial" w:hAnsi="Arial" w:cs="Arial"/>
          <w:color w:val="808080"/>
          <w:sz w:val="20"/>
          <w:szCs w:val="20"/>
        </w:rPr>
        <w:t xml:space="preserve">Klappensysteme </w:t>
      </w:r>
      <w:r w:rsidR="00940931" w:rsidRPr="00404BE0">
        <w:rPr>
          <w:rFonts w:ascii="Arial" w:eastAsia="Arial" w:hAnsi="Arial" w:cs="Arial"/>
          <w:color w:val="808080"/>
          <w:sz w:val="20"/>
          <w:szCs w:val="20"/>
        </w:rPr>
        <w:t>überzeugen durch grifflose Ästhetik und Funktionalität</w:t>
      </w:r>
    </w:p>
    <w:p w14:paraId="6034A7F9" w14:textId="77777777" w:rsidR="00A56736" w:rsidRDefault="00E771F8">
      <w:pPr>
        <w:pBdr>
          <w:top w:val="nil"/>
          <w:left w:val="nil"/>
          <w:bottom w:val="nil"/>
          <w:right w:val="nil"/>
          <w:between w:val="nil"/>
        </w:pBdr>
        <w:spacing w:after="0" w:line="360" w:lineRule="auto"/>
        <w:ind w:right="27"/>
        <w:rPr>
          <w:rFonts w:ascii="Arial" w:eastAsia="Arial" w:hAnsi="Arial" w:cs="Arial"/>
          <w:b/>
          <w:bCs/>
          <w:sz w:val="28"/>
          <w:szCs w:val="28"/>
        </w:rPr>
      </w:pPr>
      <w:r>
        <w:rPr>
          <w:noProof/>
        </w:rPr>
        <mc:AlternateContent>
          <mc:Choice Requires="wps">
            <w:drawing>
              <wp:anchor distT="0" distB="0" distL="114300" distR="114300" simplePos="0" relativeHeight="251658240" behindDoc="0" locked="0" layoutInCell="1" hidden="0" allowOverlap="1" wp14:anchorId="047F6A0F" wp14:editId="2714845D">
                <wp:simplePos x="0" y="0"/>
                <wp:positionH relativeFrom="column">
                  <wp:posOffset>-4760</wp:posOffset>
                </wp:positionH>
                <wp:positionV relativeFrom="paragraph">
                  <wp:posOffset>29450</wp:posOffset>
                </wp:positionV>
                <wp:extent cx="5505450" cy="31750"/>
                <wp:effectExtent l="0" t="0" r="0" b="0"/>
                <wp:wrapNone/>
                <wp:docPr id="15" name="Gerade Verbindung mit Pfeil 15"/>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808080"/>
                          </a:solidFill>
                          <a:prstDash val="solid"/>
                          <a:round/>
                          <a:headEnd type="none" w="sm" len="sm"/>
                          <a:tailEnd type="none" w="sm" len="sm"/>
                        </a:ln>
                      </wps:spPr>
                      <wps:bodyPr/>
                    </wps:wsp>
                  </a:graphicData>
                </a:graphic>
              </wp:anchor>
            </w:drawing>
          </mc:Choice>
          <mc:Fallback>
            <w:pict>
              <v:shapetype w14:anchorId="5EF9A90C" id="_x0000_t32" coordsize="21600,21600" o:spt="32" o:oned="t" path="m,l21600,21600e" filled="f">
                <v:path arrowok="t" fillok="f" o:connecttype="none"/>
                <o:lock v:ext="edit" shapetype="t"/>
              </v:shapetype>
              <v:shape id="Gerade Verbindung mit Pfeil 15" o:spid="_x0000_s1026" type="#_x0000_t32" style="position:absolute;margin-left:-.35pt;margin-top:2.3pt;width:433.5pt;height:2.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" strokecolor="gray">
                <v:stroke startarrowwidth="narrow" startarrowlength="short" endarrowwidth="narrow" endarrowlength="short"/>
              </v:shape>
            </w:pict>
          </mc:Fallback>
        </mc:AlternateContent>
      </w:r>
    </w:p>
    <w:p w14:paraId="5F1CEDCC" w14:textId="5E086365" w:rsidR="00A56736" w:rsidRDefault="00E771F8" w:rsidP="36CC3403">
      <w:pPr>
        <w:pBdr>
          <w:top w:val="nil"/>
          <w:left w:val="nil"/>
          <w:bottom w:val="nil"/>
          <w:right w:val="nil"/>
          <w:between w:val="nil"/>
        </w:pBdr>
        <w:spacing w:after="0" w:line="360" w:lineRule="auto"/>
        <w:ind w:right="27"/>
        <w:rPr>
          <w:rFonts w:ascii="Arial" w:eastAsia="Arial" w:hAnsi="Arial" w:cs="Arial"/>
          <w:b/>
          <w:bCs/>
          <w:color w:val="000000"/>
          <w:sz w:val="28"/>
          <w:szCs w:val="28"/>
        </w:rPr>
      </w:pPr>
      <w:r w:rsidRPr="36CC3403">
        <w:rPr>
          <w:rFonts w:ascii="Arial" w:eastAsia="Arial" w:hAnsi="Arial" w:cs="Arial"/>
          <w:b/>
          <w:bCs/>
          <w:color w:val="000000" w:themeColor="text1"/>
          <w:sz w:val="28"/>
          <w:szCs w:val="28"/>
        </w:rPr>
        <w:t xml:space="preserve">Dunkle </w:t>
      </w:r>
      <w:r w:rsidR="00F27560">
        <w:rPr>
          <w:rFonts w:ascii="Arial" w:eastAsia="Arial" w:hAnsi="Arial" w:cs="Arial"/>
          <w:b/>
          <w:bCs/>
          <w:color w:val="000000" w:themeColor="text1"/>
          <w:sz w:val="28"/>
          <w:szCs w:val="28"/>
        </w:rPr>
        <w:t>Beschläge</w:t>
      </w:r>
      <w:r w:rsidRPr="36CC3403">
        <w:rPr>
          <w:rFonts w:ascii="Arial" w:eastAsia="Arial" w:hAnsi="Arial" w:cs="Arial"/>
          <w:b/>
          <w:bCs/>
          <w:color w:val="000000" w:themeColor="text1"/>
          <w:sz w:val="28"/>
          <w:szCs w:val="28"/>
        </w:rPr>
        <w:t>, neue Ideen: Blum auf der Küchenmeile 2026</w:t>
      </w:r>
    </w:p>
    <w:p w14:paraId="73DB8BFD" w14:textId="76B13F72" w:rsidR="00A56736" w:rsidRDefault="00940931">
      <w:pPr>
        <w:spacing w:line="360" w:lineRule="auto"/>
        <w:rPr>
          <w:rFonts w:ascii="Arial" w:eastAsia="Arial" w:hAnsi="Arial" w:cs="Arial"/>
          <w:b/>
          <w:bCs/>
          <w:sz w:val="22"/>
          <w:szCs w:val="22"/>
        </w:rPr>
      </w:pPr>
      <w:r>
        <w:rPr>
          <w:rFonts w:ascii="Arial" w:eastAsia="Arial" w:hAnsi="Arial" w:cs="Arial"/>
          <w:b/>
          <w:bCs/>
          <w:sz w:val="22"/>
          <w:szCs w:val="22"/>
        </w:rPr>
        <w:t xml:space="preserve">Innovative Produkte und bewährte Funktionalität </w:t>
      </w:r>
    </w:p>
    <w:p w14:paraId="489663CB" w14:textId="2E809F84" w:rsidR="00A56736" w:rsidRDefault="00E771F8" w:rsidP="7D4C4F2C">
      <w:pPr>
        <w:spacing w:before="120" w:line="360" w:lineRule="auto"/>
        <w:rPr>
          <w:rFonts w:ascii="Arial" w:eastAsia="Arial" w:hAnsi="Arial" w:cs="Arial"/>
          <w:b/>
          <w:bCs/>
          <w:sz w:val="20"/>
          <w:szCs w:val="20"/>
          <w:lang w:val="de-DE"/>
        </w:rPr>
      </w:pPr>
      <w:r w:rsidRPr="3D823A05">
        <w:rPr>
          <w:rFonts w:ascii="Arial" w:eastAsia="Arial" w:hAnsi="Arial" w:cs="Arial"/>
          <w:sz w:val="20"/>
          <w:szCs w:val="20"/>
          <w:lang w:val="de-DE"/>
        </w:rPr>
        <w:t xml:space="preserve">Höchst, Österreich, </w:t>
      </w:r>
      <w:r w:rsidR="00670239" w:rsidRPr="3D823A05">
        <w:rPr>
          <w:rFonts w:ascii="Arial" w:eastAsia="Arial" w:hAnsi="Arial" w:cs="Arial"/>
          <w:sz w:val="20"/>
          <w:szCs w:val="20"/>
          <w:lang w:val="de-DE"/>
        </w:rPr>
        <w:t xml:space="preserve">25. </w:t>
      </w:r>
      <w:r w:rsidRPr="3D823A05">
        <w:rPr>
          <w:rFonts w:ascii="Arial" w:eastAsia="Arial" w:hAnsi="Arial" w:cs="Arial"/>
          <w:sz w:val="20"/>
          <w:szCs w:val="20"/>
          <w:lang w:val="de-DE"/>
        </w:rPr>
        <w:t xml:space="preserve">September 2026. </w:t>
      </w:r>
      <w:r w:rsidRPr="3D823A05">
        <w:rPr>
          <w:rFonts w:ascii="Arial" w:eastAsia="Arial" w:hAnsi="Arial" w:cs="Arial"/>
          <w:b/>
          <w:bCs/>
          <w:sz w:val="20"/>
          <w:szCs w:val="20"/>
          <w:lang w:val="de-DE"/>
        </w:rPr>
        <w:t>Dunkle Beschläge</w:t>
      </w:r>
      <w:r w:rsidR="00C57018" w:rsidRPr="3D823A05">
        <w:rPr>
          <w:rFonts w:ascii="Arial" w:eastAsia="Arial" w:hAnsi="Arial" w:cs="Arial"/>
          <w:b/>
          <w:bCs/>
          <w:sz w:val="20"/>
          <w:szCs w:val="20"/>
          <w:lang w:val="de-DE"/>
        </w:rPr>
        <w:t xml:space="preserve"> und</w:t>
      </w:r>
      <w:r w:rsidRPr="3D823A05">
        <w:rPr>
          <w:rFonts w:ascii="Arial" w:eastAsia="Arial" w:hAnsi="Arial" w:cs="Arial"/>
          <w:b/>
          <w:bCs/>
          <w:sz w:val="20"/>
          <w:szCs w:val="20"/>
          <w:lang w:val="de-DE"/>
        </w:rPr>
        <w:t xml:space="preserve"> </w:t>
      </w:r>
      <w:r w:rsidR="008172B2" w:rsidRPr="3D823A05">
        <w:rPr>
          <w:rFonts w:ascii="Arial" w:eastAsia="Arial" w:hAnsi="Arial" w:cs="Arial"/>
          <w:b/>
          <w:bCs/>
          <w:sz w:val="20"/>
          <w:szCs w:val="20"/>
          <w:lang w:val="de-DE"/>
        </w:rPr>
        <w:t>Innovationen</w:t>
      </w:r>
      <w:r w:rsidRPr="3D823A05">
        <w:rPr>
          <w:rFonts w:ascii="Arial" w:eastAsia="Arial" w:hAnsi="Arial" w:cs="Arial"/>
          <w:b/>
          <w:bCs/>
          <w:sz w:val="20"/>
          <w:szCs w:val="20"/>
          <w:lang w:val="de-DE"/>
        </w:rPr>
        <w:t xml:space="preserve">: Auf der Küchenmeile 2026 setzte Blum </w:t>
      </w:r>
      <w:r w:rsidR="00BC4560">
        <w:rPr>
          <w:rFonts w:ascii="Arial" w:eastAsia="Arial" w:hAnsi="Arial" w:cs="Arial"/>
          <w:b/>
          <w:bCs/>
          <w:sz w:val="20"/>
          <w:szCs w:val="20"/>
          <w:lang w:val="de-DE"/>
        </w:rPr>
        <w:t>st</w:t>
      </w:r>
      <w:r w:rsidR="00BC4560" w:rsidRPr="00BC4560">
        <w:rPr>
          <w:rFonts w:ascii="Arial" w:eastAsia="Arial" w:hAnsi="Arial" w:cs="Arial"/>
          <w:b/>
          <w:bCs/>
          <w:sz w:val="20"/>
          <w:szCs w:val="20"/>
          <w:lang w:val="de-DE"/>
        </w:rPr>
        <w:t>ilvolle Design-Akzente im Möbelinneren</w:t>
      </w:r>
      <w:r w:rsidRPr="3D823A05">
        <w:rPr>
          <w:rFonts w:ascii="Arial" w:eastAsia="Arial" w:hAnsi="Arial" w:cs="Arial"/>
          <w:b/>
          <w:bCs/>
          <w:sz w:val="20"/>
          <w:szCs w:val="20"/>
          <w:lang w:val="de-DE"/>
        </w:rPr>
        <w:t xml:space="preserve">. Vom 19. bis 25. September waren die Lösungen des österreichischen </w:t>
      </w:r>
      <w:proofErr w:type="spellStart"/>
      <w:r w:rsidRPr="3D823A05">
        <w:rPr>
          <w:rFonts w:ascii="Arial" w:eastAsia="Arial" w:hAnsi="Arial" w:cs="Arial"/>
          <w:b/>
          <w:bCs/>
          <w:sz w:val="20"/>
          <w:szCs w:val="20"/>
          <w:lang w:val="de-DE"/>
        </w:rPr>
        <w:t>Beschlägeherstellers</w:t>
      </w:r>
      <w:proofErr w:type="spellEnd"/>
      <w:r w:rsidRPr="3D823A05">
        <w:rPr>
          <w:rFonts w:ascii="Arial" w:eastAsia="Arial" w:hAnsi="Arial" w:cs="Arial"/>
          <w:b/>
          <w:bCs/>
          <w:sz w:val="20"/>
          <w:szCs w:val="20"/>
          <w:lang w:val="de-DE"/>
        </w:rPr>
        <w:t xml:space="preserve"> in zahlreichen Hausausstellungen namhafter Küchenhersteller zu sehen. </w:t>
      </w:r>
    </w:p>
    <w:p w14:paraId="4C7F3864" w14:textId="50138C22" w:rsidR="00A56736" w:rsidRDefault="00E771F8" w:rsidP="3D823A05">
      <w:pPr>
        <w:spacing w:before="120" w:line="360" w:lineRule="auto"/>
        <w:rPr>
          <w:rFonts w:ascii="Arial" w:eastAsia="Arial" w:hAnsi="Arial" w:cs="Arial"/>
          <w:sz w:val="20"/>
          <w:szCs w:val="20"/>
        </w:rPr>
      </w:pPr>
      <w:r w:rsidRPr="7C612A83">
        <w:rPr>
          <w:rFonts w:ascii="Arial" w:eastAsia="Arial" w:hAnsi="Arial" w:cs="Arial"/>
          <w:sz w:val="20"/>
          <w:szCs w:val="20"/>
        </w:rPr>
        <w:t xml:space="preserve">Fachbesucher </w:t>
      </w:r>
      <w:r w:rsidR="00537C8F" w:rsidRPr="7C612A83">
        <w:rPr>
          <w:rFonts w:ascii="Arial" w:eastAsia="Arial" w:hAnsi="Arial" w:cs="Arial"/>
          <w:sz w:val="20"/>
          <w:szCs w:val="20"/>
        </w:rPr>
        <w:t xml:space="preserve">erlebten </w:t>
      </w:r>
      <w:r w:rsidRPr="7C612A83">
        <w:rPr>
          <w:rFonts w:ascii="Arial" w:eastAsia="Arial" w:hAnsi="Arial" w:cs="Arial"/>
          <w:sz w:val="20"/>
          <w:szCs w:val="20"/>
        </w:rPr>
        <w:t xml:space="preserve">die </w:t>
      </w:r>
      <w:r w:rsidR="00537C8F" w:rsidRPr="7C612A83">
        <w:rPr>
          <w:rFonts w:ascii="Arial" w:eastAsia="Arial" w:hAnsi="Arial" w:cs="Arial"/>
          <w:sz w:val="20"/>
          <w:szCs w:val="20"/>
        </w:rPr>
        <w:t>Produkte von Blum auf der Küchenmeile 2026</w:t>
      </w:r>
      <w:r w:rsidR="00931EF0" w:rsidRPr="7C612A83">
        <w:rPr>
          <w:rFonts w:ascii="Arial" w:eastAsia="Arial" w:hAnsi="Arial" w:cs="Arial"/>
          <w:sz w:val="20"/>
          <w:szCs w:val="20"/>
        </w:rPr>
        <w:t xml:space="preserve"> bei zahlreichen Küchenherstellern </w:t>
      </w:r>
      <w:r w:rsidRPr="7C612A83">
        <w:rPr>
          <w:rFonts w:ascii="Arial" w:eastAsia="Arial" w:hAnsi="Arial" w:cs="Arial"/>
          <w:sz w:val="20"/>
          <w:szCs w:val="20"/>
        </w:rPr>
        <w:t>eingebettet in komplette Raum- und Gestaltungskonzepte</w:t>
      </w:r>
      <w:r w:rsidR="006F6A47" w:rsidRPr="7C612A83">
        <w:rPr>
          <w:rFonts w:ascii="Arial" w:eastAsia="Arial" w:hAnsi="Arial" w:cs="Arial"/>
          <w:sz w:val="20"/>
          <w:szCs w:val="20"/>
        </w:rPr>
        <w:t>.</w:t>
      </w:r>
      <w:r w:rsidRPr="7C612A83">
        <w:rPr>
          <w:rFonts w:ascii="Arial" w:eastAsia="Arial" w:hAnsi="Arial" w:cs="Arial"/>
          <w:sz w:val="20"/>
          <w:szCs w:val="20"/>
        </w:rPr>
        <w:t xml:space="preserve"> So wurde </w:t>
      </w:r>
      <w:r w:rsidR="00537C8F" w:rsidRPr="7C612A83">
        <w:rPr>
          <w:rFonts w:ascii="Arial" w:eastAsia="Arial" w:hAnsi="Arial" w:cs="Arial"/>
          <w:sz w:val="20"/>
          <w:szCs w:val="20"/>
        </w:rPr>
        <w:t xml:space="preserve">für das Fachpublikum </w:t>
      </w:r>
      <w:r w:rsidRPr="7C612A83">
        <w:rPr>
          <w:rFonts w:ascii="Arial" w:eastAsia="Arial" w:hAnsi="Arial" w:cs="Arial"/>
          <w:sz w:val="20"/>
          <w:szCs w:val="20"/>
        </w:rPr>
        <w:t xml:space="preserve">sichtbar, was oft erst beim Öffnen von Türen, Klappen und Auszügen auffällt: Beschläge prägen das Erscheinungsbild einer Küche </w:t>
      </w:r>
      <w:r w:rsidR="3E4F3513" w:rsidRPr="7C612A83">
        <w:rPr>
          <w:rFonts w:ascii="Arial" w:eastAsia="Arial" w:hAnsi="Arial" w:cs="Arial"/>
          <w:sz w:val="20"/>
          <w:szCs w:val="20"/>
        </w:rPr>
        <w:t xml:space="preserve">im Detail </w:t>
      </w:r>
      <w:r w:rsidRPr="7C612A83">
        <w:rPr>
          <w:rFonts w:ascii="Arial" w:eastAsia="Arial" w:hAnsi="Arial" w:cs="Arial"/>
          <w:sz w:val="20"/>
          <w:szCs w:val="20"/>
        </w:rPr>
        <w:t>entscheidend mit</w:t>
      </w:r>
      <w:r w:rsidR="5BAB76A2" w:rsidRPr="7C612A83">
        <w:rPr>
          <w:rFonts w:ascii="Arial" w:eastAsia="Arial" w:hAnsi="Arial" w:cs="Arial"/>
          <w:sz w:val="20"/>
          <w:szCs w:val="20"/>
        </w:rPr>
        <w:t>.</w:t>
      </w:r>
    </w:p>
    <w:p w14:paraId="5F88D84F" w14:textId="77777777" w:rsidR="00F27560" w:rsidRPr="00F27560" w:rsidRDefault="00F27560" w:rsidP="00F27560">
      <w:pPr>
        <w:spacing w:before="120" w:line="360" w:lineRule="auto"/>
        <w:rPr>
          <w:rFonts w:ascii="Arial" w:eastAsia="Arial" w:hAnsi="Arial" w:cs="Arial"/>
          <w:sz w:val="20"/>
          <w:szCs w:val="20"/>
          <w:lang w:val="de-AT"/>
        </w:rPr>
      </w:pPr>
      <w:r w:rsidRPr="00F27560">
        <w:rPr>
          <w:rFonts w:ascii="Arial" w:eastAsia="Arial" w:hAnsi="Arial" w:cs="Arial"/>
          <w:sz w:val="20"/>
          <w:szCs w:val="20"/>
          <w:lang w:val="de-AT"/>
        </w:rPr>
        <w:t>Für Blum war die Präsenz zugleich ein wichtiger Gradmesser: Im direkten Austausch mit der Küchenindustrie sammelte das Unternehmen wertvolle Rückmeldungen zu aktuellen Anforderungen, Designtrends und neuen Produktideen. Besonders aufschlussreich war dabei, wie die vorgestellten Themen vom Küchenhandel aufgenommen wurden.</w:t>
      </w:r>
    </w:p>
    <w:p w14:paraId="57F8B2C5" w14:textId="61F35E19" w:rsidR="00A56736" w:rsidRDefault="00E771F8" w:rsidP="7D4C4F2C">
      <w:pPr>
        <w:spacing w:before="120" w:line="360" w:lineRule="auto"/>
        <w:rPr>
          <w:rFonts w:ascii="Arial" w:eastAsia="Arial" w:hAnsi="Arial" w:cs="Arial"/>
          <w:sz w:val="20"/>
          <w:szCs w:val="20"/>
          <w:lang w:val="de-DE"/>
        </w:rPr>
      </w:pPr>
      <w:r w:rsidRPr="7C612A83">
        <w:rPr>
          <w:rFonts w:ascii="Arial" w:eastAsia="Arial" w:hAnsi="Arial" w:cs="Arial"/>
          <w:sz w:val="20"/>
          <w:szCs w:val="20"/>
          <w:lang w:val="de-DE"/>
        </w:rPr>
        <w:t xml:space="preserve">„Die Küchenmeile </w:t>
      </w:r>
      <w:r w:rsidR="3B97F8E3" w:rsidRPr="7C612A83">
        <w:rPr>
          <w:rFonts w:ascii="Arial" w:eastAsia="Arial" w:hAnsi="Arial" w:cs="Arial"/>
          <w:sz w:val="20"/>
          <w:szCs w:val="20"/>
          <w:lang w:val="de-DE"/>
        </w:rPr>
        <w:t>in Deutschland</w:t>
      </w:r>
      <w:r w:rsidRPr="7C612A83">
        <w:rPr>
          <w:rFonts w:ascii="Arial" w:eastAsia="Arial" w:hAnsi="Arial" w:cs="Arial"/>
          <w:sz w:val="20"/>
          <w:szCs w:val="20"/>
          <w:lang w:val="de-DE"/>
        </w:rPr>
        <w:t xml:space="preserve"> ist für uns eine der bedeutendsten Plattformen der Branche. </w:t>
      </w:r>
      <w:r w:rsidR="66DCC4A4" w:rsidRPr="7C612A83">
        <w:rPr>
          <w:rFonts w:ascii="Arial" w:eastAsia="Arial" w:hAnsi="Arial" w:cs="Arial"/>
          <w:sz w:val="20"/>
          <w:szCs w:val="20"/>
          <w:lang w:val="de-DE"/>
        </w:rPr>
        <w:t>Zu erleben, wie unsere Lösungen aktuelle Küchenkonzepte ergänzen und dabei einen echten Mehrwert für unsere Kunden und Endnutzer schaffen, ist enorm wichtig für uns.</w:t>
      </w:r>
      <w:r w:rsidR="7B25A08F" w:rsidRPr="7C612A83">
        <w:rPr>
          <w:rFonts w:ascii="Arial" w:eastAsia="Arial" w:hAnsi="Arial" w:cs="Arial"/>
          <w:sz w:val="20"/>
          <w:szCs w:val="20"/>
          <w:lang w:val="de-DE"/>
        </w:rPr>
        <w:t xml:space="preserve"> </w:t>
      </w:r>
      <w:r w:rsidRPr="7C612A83">
        <w:rPr>
          <w:rFonts w:ascii="Arial" w:eastAsia="Arial" w:hAnsi="Arial" w:cs="Arial"/>
          <w:sz w:val="20"/>
          <w:szCs w:val="20"/>
          <w:lang w:val="de-DE"/>
        </w:rPr>
        <w:t xml:space="preserve">Der direkte Dialog mit unseren </w:t>
      </w:r>
      <w:r w:rsidR="3CD06B6E" w:rsidRPr="7C612A83">
        <w:rPr>
          <w:rFonts w:ascii="Arial" w:eastAsia="Arial" w:hAnsi="Arial" w:cs="Arial"/>
          <w:sz w:val="20"/>
          <w:szCs w:val="20"/>
          <w:lang w:val="de-DE"/>
        </w:rPr>
        <w:t xml:space="preserve">Kunden </w:t>
      </w:r>
      <w:r w:rsidRPr="7C612A83">
        <w:rPr>
          <w:rFonts w:ascii="Arial" w:eastAsia="Arial" w:hAnsi="Arial" w:cs="Arial"/>
          <w:sz w:val="20"/>
          <w:szCs w:val="20"/>
          <w:lang w:val="de-DE"/>
        </w:rPr>
        <w:t xml:space="preserve">und das wertvolle Feedback des Fachpublikums bringen unsere Innovationen gezielt voran“, </w:t>
      </w:r>
      <w:r w:rsidR="00E06C38" w:rsidRPr="7C612A83">
        <w:rPr>
          <w:rFonts w:ascii="Arial" w:eastAsia="Arial" w:hAnsi="Arial" w:cs="Arial"/>
          <w:sz w:val="20"/>
          <w:szCs w:val="20"/>
          <w:lang w:val="de-DE"/>
        </w:rPr>
        <w:t xml:space="preserve">so </w:t>
      </w:r>
      <w:r w:rsidRPr="7C612A83">
        <w:rPr>
          <w:rFonts w:ascii="Arial" w:eastAsia="Arial" w:hAnsi="Arial" w:cs="Arial"/>
          <w:sz w:val="20"/>
          <w:szCs w:val="20"/>
          <w:lang w:val="de-DE"/>
        </w:rPr>
        <w:t>Philipp Blum, Geschäftsführer der Blum-Gruppe.</w:t>
      </w:r>
    </w:p>
    <w:p w14:paraId="75ED5F1F" w14:textId="55016A66" w:rsidR="00BC4560" w:rsidRPr="00B04D55" w:rsidRDefault="00E771F8" w:rsidP="7D4C4F2C">
      <w:pPr>
        <w:spacing w:before="120" w:line="360" w:lineRule="auto"/>
        <w:rPr>
          <w:rFonts w:ascii="Arial" w:eastAsia="Arial" w:hAnsi="Arial" w:cs="Arial"/>
          <w:sz w:val="20"/>
          <w:szCs w:val="20"/>
        </w:rPr>
      </w:pPr>
      <w:r w:rsidRPr="36CC3403">
        <w:rPr>
          <w:rFonts w:ascii="Arial" w:eastAsia="Arial" w:hAnsi="Arial" w:cs="Arial"/>
          <w:b/>
          <w:bCs/>
          <w:sz w:val="20"/>
          <w:szCs w:val="20"/>
          <w:lang w:val="de-DE"/>
        </w:rPr>
        <w:t xml:space="preserve">Dark </w:t>
      </w:r>
      <w:proofErr w:type="spellStart"/>
      <w:r w:rsidRPr="36CC3403">
        <w:rPr>
          <w:rFonts w:ascii="Arial" w:eastAsia="Arial" w:hAnsi="Arial" w:cs="Arial"/>
          <w:b/>
          <w:bCs/>
          <w:sz w:val="20"/>
          <w:szCs w:val="20"/>
          <w:lang w:val="de-DE"/>
        </w:rPr>
        <w:t>Surfaces</w:t>
      </w:r>
      <w:proofErr w:type="spellEnd"/>
      <w:r w:rsidRPr="36CC3403">
        <w:rPr>
          <w:rFonts w:ascii="Arial" w:eastAsia="Arial" w:hAnsi="Arial" w:cs="Arial"/>
          <w:b/>
          <w:bCs/>
          <w:sz w:val="20"/>
          <w:szCs w:val="20"/>
          <w:lang w:val="de-DE"/>
        </w:rPr>
        <w:t>: konsequent dunkel bis ins Detail</w:t>
      </w:r>
      <w:r>
        <w:br/>
      </w:r>
      <w:r w:rsidRPr="36CC3403">
        <w:rPr>
          <w:rFonts w:ascii="Arial" w:eastAsia="Arial" w:hAnsi="Arial" w:cs="Arial"/>
          <w:sz w:val="20"/>
          <w:szCs w:val="20"/>
          <w:lang w:val="de-DE"/>
        </w:rPr>
        <w:t xml:space="preserve">Im Mittelpunkt standen Dark </w:t>
      </w:r>
      <w:proofErr w:type="spellStart"/>
      <w:r w:rsidRPr="36CC3403">
        <w:rPr>
          <w:rFonts w:ascii="Arial" w:eastAsia="Arial" w:hAnsi="Arial" w:cs="Arial"/>
          <w:sz w:val="20"/>
          <w:szCs w:val="20"/>
          <w:lang w:val="de-DE"/>
        </w:rPr>
        <w:t>Surface</w:t>
      </w:r>
      <w:r w:rsidR="004A4DDD" w:rsidRPr="36CC3403">
        <w:rPr>
          <w:rFonts w:ascii="Arial" w:eastAsia="Arial" w:hAnsi="Arial" w:cs="Arial"/>
          <w:sz w:val="20"/>
          <w:szCs w:val="20"/>
          <w:lang w:val="de-DE"/>
        </w:rPr>
        <w:t>s</w:t>
      </w:r>
      <w:proofErr w:type="spellEnd"/>
      <w:r w:rsidR="00BC4560" w:rsidRPr="36CC3403">
        <w:rPr>
          <w:rFonts w:ascii="Arial" w:eastAsia="Arial" w:hAnsi="Arial" w:cs="Arial"/>
          <w:sz w:val="20"/>
          <w:szCs w:val="20"/>
          <w:lang w:val="de-DE"/>
        </w:rPr>
        <w:t xml:space="preserve"> –</w:t>
      </w:r>
      <w:r w:rsidRPr="36CC3403">
        <w:rPr>
          <w:rFonts w:ascii="Arial" w:eastAsia="Arial" w:hAnsi="Arial" w:cs="Arial"/>
          <w:sz w:val="20"/>
          <w:szCs w:val="20"/>
          <w:lang w:val="de-DE"/>
        </w:rPr>
        <w:t xml:space="preserve"> </w:t>
      </w:r>
      <w:r w:rsidR="00465977" w:rsidRPr="36CC3403">
        <w:rPr>
          <w:rFonts w:ascii="Arial" w:eastAsia="Arial" w:hAnsi="Arial" w:cs="Arial"/>
          <w:sz w:val="20"/>
          <w:szCs w:val="20"/>
          <w:lang w:val="de-DE"/>
        </w:rPr>
        <w:t>Beschlagsysteme in dunkler Farbe.</w:t>
      </w:r>
      <w:r w:rsidR="00BC4560" w:rsidRPr="36CC3403">
        <w:rPr>
          <w:rFonts w:ascii="Arial" w:eastAsia="Arial" w:hAnsi="Arial" w:cs="Arial"/>
          <w:sz w:val="20"/>
          <w:szCs w:val="20"/>
          <w:lang w:val="de-DE"/>
        </w:rPr>
        <w:t xml:space="preserve"> </w:t>
      </w:r>
      <w:r w:rsidRPr="36CC3403">
        <w:rPr>
          <w:rFonts w:ascii="Arial" w:eastAsia="Arial" w:hAnsi="Arial" w:cs="Arial"/>
          <w:sz w:val="20"/>
          <w:szCs w:val="20"/>
          <w:lang w:val="de-DE"/>
        </w:rPr>
        <w:t xml:space="preserve">Als erster Anbieter </w:t>
      </w:r>
      <w:r w:rsidR="00537C8F" w:rsidRPr="36CC3403">
        <w:rPr>
          <w:rFonts w:ascii="Arial" w:eastAsia="Arial" w:hAnsi="Arial" w:cs="Arial"/>
          <w:sz w:val="20"/>
          <w:szCs w:val="20"/>
          <w:lang w:val="de-DE"/>
        </w:rPr>
        <w:t xml:space="preserve">führt </w:t>
      </w:r>
      <w:r w:rsidRPr="36CC3403">
        <w:rPr>
          <w:rFonts w:ascii="Arial" w:eastAsia="Arial" w:hAnsi="Arial" w:cs="Arial"/>
          <w:sz w:val="20"/>
          <w:szCs w:val="20"/>
          <w:lang w:val="de-DE"/>
        </w:rPr>
        <w:t xml:space="preserve">Blum dunkle Box-, Scharnier- und Klappensysteme </w:t>
      </w:r>
      <w:r w:rsidR="00537C8F" w:rsidRPr="36CC3403">
        <w:rPr>
          <w:rFonts w:ascii="Arial" w:eastAsia="Arial" w:hAnsi="Arial" w:cs="Arial"/>
          <w:sz w:val="20"/>
          <w:szCs w:val="20"/>
          <w:lang w:val="de-DE"/>
        </w:rPr>
        <w:t>in einem durchgängigen Portfolio zusammen</w:t>
      </w:r>
      <w:r w:rsidRPr="36CC3403">
        <w:rPr>
          <w:rFonts w:ascii="Arial" w:eastAsia="Arial" w:hAnsi="Arial" w:cs="Arial"/>
          <w:sz w:val="20"/>
          <w:szCs w:val="20"/>
          <w:lang w:val="de-DE"/>
        </w:rPr>
        <w:t xml:space="preserve">. </w:t>
      </w:r>
      <w:r w:rsidR="00BC4560" w:rsidRPr="36CC3403">
        <w:rPr>
          <w:rFonts w:ascii="Arial" w:eastAsia="Arial" w:hAnsi="Arial" w:cs="Arial"/>
          <w:sz w:val="20"/>
          <w:szCs w:val="20"/>
        </w:rPr>
        <w:t>Die dunklen Oberflächen fügen sich harmonisch in dunkle Farbwelten ein, unterstreichen Holz-, Stein- oder Metalloptiken und setzen markante Design-Kontraste zu hellen</w:t>
      </w:r>
      <w:r w:rsidR="00F27560">
        <w:rPr>
          <w:rFonts w:ascii="Arial" w:eastAsia="Arial" w:hAnsi="Arial" w:cs="Arial"/>
          <w:sz w:val="20"/>
          <w:szCs w:val="20"/>
        </w:rPr>
        <w:t xml:space="preserve"> Materialien</w:t>
      </w:r>
      <w:r w:rsidR="00BC4560" w:rsidRPr="36CC3403">
        <w:rPr>
          <w:rFonts w:ascii="Arial" w:eastAsia="Arial" w:hAnsi="Arial" w:cs="Arial"/>
          <w:sz w:val="20"/>
          <w:szCs w:val="20"/>
        </w:rPr>
        <w:t xml:space="preserve">. Das Ergebnis ist ein klares, hochwertiges Erscheinungsbild ohne gestalterische Brüche. </w:t>
      </w:r>
    </w:p>
    <w:p w14:paraId="7AEF0F2C" w14:textId="1E0AFE64" w:rsidR="00A56736" w:rsidRPr="00C23A77" w:rsidRDefault="008172B2" w:rsidP="00E00694">
      <w:pPr>
        <w:spacing w:before="120" w:line="360" w:lineRule="auto"/>
        <w:rPr>
          <w:rFonts w:ascii="Arial" w:eastAsia="Arial" w:hAnsi="Arial" w:cs="Arial"/>
          <w:sz w:val="20"/>
          <w:szCs w:val="20"/>
          <w:lang w:val="de-DE"/>
        </w:rPr>
      </w:pPr>
      <w:r w:rsidRPr="7C612A83">
        <w:rPr>
          <w:rFonts w:ascii="Arial" w:eastAsia="Arial" w:hAnsi="Arial" w:cs="Arial"/>
          <w:sz w:val="20"/>
          <w:szCs w:val="20"/>
          <w:lang w:val="de-DE"/>
        </w:rPr>
        <w:t>Auf der Küchenmeile waren diese Lösungen</w:t>
      </w:r>
      <w:r w:rsidR="000B78A3" w:rsidRPr="7C612A83">
        <w:rPr>
          <w:rFonts w:ascii="Arial" w:eastAsia="Arial" w:hAnsi="Arial" w:cs="Arial"/>
          <w:sz w:val="20"/>
          <w:szCs w:val="20"/>
          <w:lang w:val="de-DE"/>
        </w:rPr>
        <w:t xml:space="preserve"> in beeindruckender Form bei </w:t>
      </w:r>
      <w:r w:rsidR="000F437C" w:rsidRPr="7C612A83">
        <w:rPr>
          <w:rFonts w:ascii="Arial" w:eastAsia="Arial" w:hAnsi="Arial" w:cs="Arial"/>
          <w:sz w:val="20"/>
          <w:szCs w:val="20"/>
          <w:lang w:val="de-DE"/>
        </w:rPr>
        <w:t xml:space="preserve">Bauformat Küchen aus </w:t>
      </w:r>
      <w:r w:rsidR="005B6921" w:rsidRPr="7C612A83">
        <w:rPr>
          <w:rFonts w:ascii="Arial" w:eastAsia="Arial" w:hAnsi="Arial" w:cs="Arial"/>
          <w:sz w:val="20"/>
          <w:szCs w:val="20"/>
          <w:lang w:val="de-DE"/>
        </w:rPr>
        <w:t xml:space="preserve">dem ostwestfälischen </w:t>
      </w:r>
      <w:r w:rsidR="000F437C" w:rsidRPr="7C612A83">
        <w:rPr>
          <w:rFonts w:ascii="Arial" w:eastAsia="Arial" w:hAnsi="Arial" w:cs="Arial"/>
          <w:sz w:val="20"/>
          <w:szCs w:val="20"/>
          <w:lang w:val="de-DE"/>
        </w:rPr>
        <w:t xml:space="preserve">Löhne </w:t>
      </w:r>
      <w:r w:rsidRPr="7C612A83">
        <w:rPr>
          <w:rFonts w:ascii="Arial" w:eastAsia="Arial" w:hAnsi="Arial" w:cs="Arial"/>
          <w:sz w:val="20"/>
          <w:szCs w:val="20"/>
          <w:lang w:val="de-DE"/>
        </w:rPr>
        <w:t>erlebbar: Dort</w:t>
      </w:r>
      <w:r w:rsidR="006C3BB6" w:rsidRPr="7C612A83">
        <w:rPr>
          <w:rFonts w:ascii="Arial" w:eastAsia="Arial" w:hAnsi="Arial" w:cs="Arial"/>
          <w:sz w:val="20"/>
          <w:szCs w:val="20"/>
          <w:lang w:val="de-DE"/>
        </w:rPr>
        <w:t xml:space="preserve"> wurden</w:t>
      </w:r>
      <w:r w:rsidRPr="7C612A83">
        <w:rPr>
          <w:rFonts w:ascii="Arial" w:eastAsia="Arial" w:hAnsi="Arial" w:cs="Arial"/>
          <w:sz w:val="20"/>
          <w:szCs w:val="20"/>
          <w:lang w:val="de-DE"/>
        </w:rPr>
        <w:t xml:space="preserve"> unter anderem LEGRABOX in </w:t>
      </w:r>
      <w:proofErr w:type="spellStart"/>
      <w:r w:rsidR="003D0D39" w:rsidRPr="7C612A83">
        <w:rPr>
          <w:rFonts w:ascii="Arial" w:eastAsia="Arial" w:hAnsi="Arial" w:cs="Arial"/>
          <w:sz w:val="20"/>
          <w:szCs w:val="20"/>
          <w:lang w:val="de-DE"/>
        </w:rPr>
        <w:t>Carbonschwarz</w:t>
      </w:r>
      <w:proofErr w:type="spellEnd"/>
      <w:r w:rsidR="003D0D39" w:rsidRPr="7C612A83">
        <w:rPr>
          <w:rFonts w:ascii="Arial" w:eastAsia="Arial" w:hAnsi="Arial" w:cs="Arial"/>
          <w:sz w:val="20"/>
          <w:szCs w:val="20"/>
          <w:lang w:val="de-DE"/>
        </w:rPr>
        <w:t xml:space="preserve"> matt</w:t>
      </w:r>
      <w:r w:rsidRPr="7C612A83">
        <w:rPr>
          <w:rFonts w:ascii="Arial" w:eastAsia="Arial" w:hAnsi="Arial" w:cs="Arial"/>
          <w:sz w:val="20"/>
          <w:szCs w:val="20"/>
          <w:lang w:val="de-DE"/>
        </w:rPr>
        <w:t>, AVENTOS</w:t>
      </w:r>
      <w:r w:rsidR="74648E12" w:rsidRPr="7C612A83">
        <w:rPr>
          <w:rFonts w:ascii="Arial" w:eastAsia="Arial" w:hAnsi="Arial" w:cs="Arial"/>
          <w:sz w:val="20"/>
          <w:szCs w:val="20"/>
          <w:lang w:val="de-DE"/>
        </w:rPr>
        <w:t xml:space="preserve"> top</w:t>
      </w:r>
      <w:r w:rsidRPr="7C612A83">
        <w:rPr>
          <w:rFonts w:ascii="Arial" w:eastAsia="Arial" w:hAnsi="Arial" w:cs="Arial"/>
          <w:sz w:val="20"/>
          <w:szCs w:val="20"/>
          <w:lang w:val="de-DE"/>
        </w:rPr>
        <w:t xml:space="preserve"> in </w:t>
      </w:r>
      <w:proofErr w:type="spellStart"/>
      <w:r w:rsidRPr="7C612A83">
        <w:rPr>
          <w:rFonts w:ascii="Arial" w:eastAsia="Arial" w:hAnsi="Arial" w:cs="Arial"/>
          <w:sz w:val="20"/>
          <w:szCs w:val="20"/>
          <w:lang w:val="de-DE"/>
        </w:rPr>
        <w:t>Eclipse</w:t>
      </w:r>
      <w:r w:rsidR="46905E1B" w:rsidRPr="7C612A83">
        <w:rPr>
          <w:rFonts w:ascii="Arial" w:eastAsia="Arial" w:hAnsi="Arial" w:cs="Arial"/>
          <w:sz w:val="20"/>
          <w:szCs w:val="20"/>
          <w:lang w:val="de-DE"/>
        </w:rPr>
        <w:t>schwarz</w:t>
      </w:r>
      <w:proofErr w:type="spellEnd"/>
      <w:r w:rsidR="46905E1B" w:rsidRPr="7C612A83">
        <w:rPr>
          <w:rFonts w:ascii="Arial" w:eastAsia="Arial" w:hAnsi="Arial" w:cs="Arial"/>
          <w:sz w:val="20"/>
          <w:szCs w:val="20"/>
          <w:lang w:val="de-DE"/>
        </w:rPr>
        <w:t xml:space="preserve"> </w:t>
      </w:r>
      <w:r w:rsidRPr="7C612A83">
        <w:rPr>
          <w:rFonts w:ascii="Arial" w:eastAsia="Arial" w:hAnsi="Arial" w:cs="Arial"/>
          <w:sz w:val="20"/>
          <w:szCs w:val="20"/>
          <w:lang w:val="de-DE"/>
        </w:rPr>
        <w:t xml:space="preserve">sowie Scharniere in </w:t>
      </w:r>
      <w:proofErr w:type="spellStart"/>
      <w:r w:rsidRPr="7C612A83">
        <w:rPr>
          <w:rFonts w:ascii="Arial" w:eastAsia="Arial" w:hAnsi="Arial" w:cs="Arial"/>
          <w:sz w:val="20"/>
          <w:szCs w:val="20"/>
          <w:lang w:val="de-DE"/>
        </w:rPr>
        <w:t>Onyxschwarz</w:t>
      </w:r>
      <w:proofErr w:type="spellEnd"/>
      <w:r w:rsidR="006C3BB6" w:rsidRPr="7C612A83">
        <w:rPr>
          <w:rFonts w:ascii="Arial" w:eastAsia="Arial" w:hAnsi="Arial" w:cs="Arial"/>
          <w:sz w:val="20"/>
          <w:szCs w:val="20"/>
          <w:lang w:val="de-DE"/>
        </w:rPr>
        <w:t xml:space="preserve"> präsentiert</w:t>
      </w:r>
      <w:r w:rsidR="00E00694" w:rsidRPr="7C612A83">
        <w:rPr>
          <w:rFonts w:ascii="Arial" w:eastAsia="Arial" w:hAnsi="Arial" w:cs="Arial"/>
          <w:sz w:val="20"/>
          <w:szCs w:val="20"/>
          <w:lang w:val="de-DE"/>
        </w:rPr>
        <w:t>.</w:t>
      </w:r>
      <w:r w:rsidRPr="7C612A83">
        <w:rPr>
          <w:rFonts w:ascii="Arial" w:eastAsia="Arial" w:hAnsi="Arial" w:cs="Arial"/>
          <w:sz w:val="20"/>
          <w:szCs w:val="20"/>
          <w:lang w:val="de-DE"/>
        </w:rPr>
        <w:t xml:space="preserve"> </w:t>
      </w:r>
      <w:r w:rsidR="001C22BC" w:rsidRPr="7C612A83">
        <w:rPr>
          <w:rFonts w:ascii="Arial" w:eastAsia="Arial" w:hAnsi="Arial" w:cs="Arial"/>
          <w:sz w:val="20"/>
          <w:szCs w:val="20"/>
          <w:lang w:val="de-DE"/>
        </w:rPr>
        <w:t xml:space="preserve">Und </w:t>
      </w:r>
      <w:r w:rsidRPr="7C612A83">
        <w:rPr>
          <w:rFonts w:ascii="Arial" w:eastAsia="Arial" w:hAnsi="Arial" w:cs="Arial"/>
          <w:sz w:val="20"/>
          <w:szCs w:val="20"/>
          <w:lang w:val="de-DE"/>
        </w:rPr>
        <w:t xml:space="preserve">auch bei weiteren </w:t>
      </w:r>
      <w:r w:rsidR="001C22BC" w:rsidRPr="7C612A83">
        <w:rPr>
          <w:rFonts w:ascii="Arial" w:eastAsia="Arial" w:hAnsi="Arial" w:cs="Arial"/>
          <w:sz w:val="20"/>
          <w:szCs w:val="20"/>
          <w:lang w:val="de-DE"/>
        </w:rPr>
        <w:t xml:space="preserve">renommierten </w:t>
      </w:r>
      <w:r w:rsidR="00670239" w:rsidRPr="7C612A83">
        <w:rPr>
          <w:rFonts w:ascii="Arial" w:eastAsia="Arial" w:hAnsi="Arial" w:cs="Arial"/>
          <w:sz w:val="20"/>
          <w:szCs w:val="20"/>
          <w:lang w:val="de-DE"/>
        </w:rPr>
        <w:t xml:space="preserve">Küchenherstellern </w:t>
      </w:r>
      <w:r w:rsidRPr="7C612A83">
        <w:rPr>
          <w:rFonts w:ascii="Arial" w:eastAsia="Arial" w:hAnsi="Arial" w:cs="Arial"/>
          <w:sz w:val="20"/>
          <w:szCs w:val="20"/>
          <w:lang w:val="de-DE"/>
        </w:rPr>
        <w:t xml:space="preserve">wie </w:t>
      </w:r>
      <w:r w:rsidR="00664FB6" w:rsidRPr="7C612A83">
        <w:rPr>
          <w:rFonts w:ascii="Arial" w:eastAsia="Arial" w:hAnsi="Arial" w:cs="Arial"/>
          <w:sz w:val="20"/>
          <w:szCs w:val="20"/>
          <w:lang w:val="de-DE"/>
        </w:rPr>
        <w:t xml:space="preserve">Rotpunkt, </w:t>
      </w:r>
      <w:r w:rsidRPr="7C612A83">
        <w:rPr>
          <w:rFonts w:ascii="Arial" w:eastAsia="Arial" w:hAnsi="Arial" w:cs="Arial"/>
          <w:sz w:val="20"/>
          <w:szCs w:val="20"/>
          <w:lang w:val="de-DE"/>
        </w:rPr>
        <w:t>Schröder</w:t>
      </w:r>
      <w:r w:rsidR="004B1733" w:rsidRPr="7C612A83">
        <w:rPr>
          <w:rFonts w:ascii="Arial" w:eastAsia="Arial" w:hAnsi="Arial" w:cs="Arial"/>
          <w:sz w:val="20"/>
          <w:szCs w:val="20"/>
          <w:lang w:val="de-DE"/>
        </w:rPr>
        <w:t xml:space="preserve"> und </w:t>
      </w:r>
      <w:r w:rsidRPr="7C612A83">
        <w:rPr>
          <w:rFonts w:ascii="Arial" w:eastAsia="Arial" w:hAnsi="Arial" w:cs="Arial"/>
          <w:sz w:val="20"/>
          <w:szCs w:val="20"/>
          <w:lang w:val="de-DE"/>
        </w:rPr>
        <w:t>KH</w:t>
      </w:r>
      <w:r w:rsidR="008C3AF4" w:rsidRPr="7C612A83">
        <w:rPr>
          <w:rFonts w:ascii="Arial" w:eastAsia="Arial" w:hAnsi="Arial" w:cs="Arial"/>
          <w:sz w:val="20"/>
          <w:szCs w:val="20"/>
          <w:lang w:val="de-DE"/>
        </w:rPr>
        <w:t xml:space="preserve"> </w:t>
      </w:r>
      <w:r w:rsidRPr="7C612A83">
        <w:rPr>
          <w:rFonts w:ascii="Arial" w:eastAsia="Arial" w:hAnsi="Arial" w:cs="Arial"/>
          <w:sz w:val="20"/>
          <w:szCs w:val="20"/>
          <w:lang w:val="de-DE"/>
        </w:rPr>
        <w:t>System</w:t>
      </w:r>
      <w:r w:rsidR="008C3AF4" w:rsidRPr="7C612A83">
        <w:rPr>
          <w:rFonts w:ascii="Arial" w:eastAsia="Arial" w:hAnsi="Arial" w:cs="Arial"/>
          <w:sz w:val="20"/>
          <w:szCs w:val="20"/>
          <w:lang w:val="de-DE"/>
        </w:rPr>
        <w:t xml:space="preserve"> M</w:t>
      </w:r>
      <w:r w:rsidRPr="7C612A83">
        <w:rPr>
          <w:rFonts w:ascii="Arial" w:eastAsia="Arial" w:hAnsi="Arial" w:cs="Arial"/>
          <w:sz w:val="20"/>
          <w:szCs w:val="20"/>
          <w:lang w:val="de-DE"/>
        </w:rPr>
        <w:t>öbel</w:t>
      </w:r>
      <w:r w:rsidR="00664FB6" w:rsidRPr="7C612A83">
        <w:rPr>
          <w:rFonts w:ascii="Arial" w:eastAsia="Arial" w:hAnsi="Arial" w:cs="Arial"/>
          <w:sz w:val="20"/>
          <w:szCs w:val="20"/>
          <w:lang w:val="de-DE"/>
        </w:rPr>
        <w:t xml:space="preserve"> </w:t>
      </w:r>
      <w:r w:rsidRPr="7C612A83">
        <w:rPr>
          <w:rFonts w:ascii="Arial" w:eastAsia="Arial" w:hAnsi="Arial" w:cs="Arial"/>
          <w:sz w:val="20"/>
          <w:szCs w:val="20"/>
          <w:lang w:val="de-DE"/>
        </w:rPr>
        <w:t xml:space="preserve">setzten die dunklen Beschläge elegante Akzente. </w:t>
      </w:r>
      <w:r>
        <w:br/>
      </w:r>
    </w:p>
    <w:p w14:paraId="2D86C370" w14:textId="2FD34857" w:rsidR="008172B2" w:rsidRPr="00E8110B" w:rsidRDefault="008172B2" w:rsidP="36CC3403">
      <w:pPr>
        <w:spacing w:before="120" w:line="360" w:lineRule="auto"/>
        <w:rPr>
          <w:rFonts w:ascii="Arial" w:eastAsia="Arial" w:hAnsi="Arial" w:cs="Arial"/>
          <w:b/>
          <w:bCs/>
          <w:sz w:val="20"/>
          <w:szCs w:val="20"/>
        </w:rPr>
      </w:pPr>
      <w:r w:rsidRPr="7C612A83">
        <w:rPr>
          <w:rFonts w:ascii="Arial" w:eastAsia="Arial" w:hAnsi="Arial" w:cs="Arial"/>
          <w:b/>
          <w:bCs/>
          <w:sz w:val="20"/>
          <w:szCs w:val="20"/>
        </w:rPr>
        <w:lastRenderedPageBreak/>
        <w:t xml:space="preserve">Klappen statt Türen: </w:t>
      </w:r>
      <w:r w:rsidR="00E00694" w:rsidRPr="7C612A83">
        <w:rPr>
          <w:rFonts w:ascii="Arial" w:eastAsia="Arial" w:hAnsi="Arial" w:cs="Arial"/>
          <w:b/>
          <w:bCs/>
          <w:sz w:val="20"/>
          <w:szCs w:val="20"/>
        </w:rPr>
        <w:t>d</w:t>
      </w:r>
      <w:r w:rsidRPr="7C612A83">
        <w:rPr>
          <w:rFonts w:ascii="Arial" w:eastAsia="Arial" w:hAnsi="Arial" w:cs="Arial"/>
          <w:b/>
          <w:bCs/>
          <w:sz w:val="20"/>
          <w:szCs w:val="20"/>
        </w:rPr>
        <w:t xml:space="preserve">ie stille Revolution in Premium-Küchen  </w:t>
      </w:r>
      <w:r>
        <w:br/>
      </w:r>
      <w:r w:rsidRPr="7C612A83">
        <w:rPr>
          <w:rFonts w:ascii="Arial" w:eastAsia="Arial" w:hAnsi="Arial" w:cs="Arial"/>
          <w:sz w:val="20"/>
          <w:szCs w:val="20"/>
        </w:rPr>
        <w:t xml:space="preserve">Klappen überzeugen im Küchenalltag durch </w:t>
      </w:r>
      <w:r w:rsidR="00940931" w:rsidRPr="7C612A83">
        <w:rPr>
          <w:rFonts w:ascii="Arial" w:eastAsia="Arial" w:hAnsi="Arial" w:cs="Arial"/>
          <w:sz w:val="20"/>
          <w:szCs w:val="20"/>
        </w:rPr>
        <w:t xml:space="preserve">ihre </w:t>
      </w:r>
      <w:r w:rsidRPr="7C612A83">
        <w:rPr>
          <w:rFonts w:ascii="Arial" w:eastAsia="Arial" w:hAnsi="Arial" w:cs="Arial"/>
          <w:sz w:val="20"/>
          <w:szCs w:val="20"/>
        </w:rPr>
        <w:t>hervorragende Funktionalität</w:t>
      </w:r>
      <w:r w:rsidR="00E00694" w:rsidRPr="7C612A83">
        <w:rPr>
          <w:rFonts w:ascii="Arial" w:eastAsia="Arial" w:hAnsi="Arial" w:cs="Arial"/>
          <w:sz w:val="20"/>
          <w:szCs w:val="20"/>
        </w:rPr>
        <w:t xml:space="preserve"> und eine</w:t>
      </w:r>
      <w:r w:rsidRPr="7C612A83">
        <w:rPr>
          <w:rFonts w:ascii="Arial" w:eastAsia="Arial" w:hAnsi="Arial" w:cs="Arial"/>
          <w:sz w:val="20"/>
          <w:szCs w:val="20"/>
        </w:rPr>
        <w:t xml:space="preserve"> intuitive Bedienung</w:t>
      </w:r>
      <w:r w:rsidR="00E00694" w:rsidRPr="7C612A83">
        <w:rPr>
          <w:rFonts w:ascii="Arial" w:eastAsia="Arial" w:hAnsi="Arial" w:cs="Arial"/>
          <w:sz w:val="20"/>
          <w:szCs w:val="20"/>
        </w:rPr>
        <w:t xml:space="preserve">. </w:t>
      </w:r>
      <w:r w:rsidRPr="7C612A83">
        <w:rPr>
          <w:rFonts w:ascii="Arial" w:eastAsia="Arial" w:hAnsi="Arial" w:cs="Arial"/>
          <w:sz w:val="20"/>
          <w:szCs w:val="20"/>
        </w:rPr>
        <w:t xml:space="preserve">Als perfekte Ergänzung für grifflose Fronten ermöglichen sie klare, durchgängige Oberflächen ohne Unterbrechungen sowie eine leichte und kontrollierte Bewegung dank hochwertiger Mechanik. Wie erfolgreich sich Klappensysteme am Markt etablieren, zeigt das Beispiel Schüller: </w:t>
      </w:r>
      <w:r w:rsidR="000F437C" w:rsidRPr="7C612A83">
        <w:rPr>
          <w:rFonts w:ascii="Arial" w:eastAsia="Arial" w:hAnsi="Arial" w:cs="Arial"/>
          <w:sz w:val="20"/>
          <w:szCs w:val="20"/>
        </w:rPr>
        <w:t xml:space="preserve">Das traditionsreiche </w:t>
      </w:r>
      <w:r w:rsidR="65698B5A" w:rsidRPr="7C612A83">
        <w:rPr>
          <w:rFonts w:ascii="Arial" w:eastAsia="Arial" w:hAnsi="Arial" w:cs="Arial"/>
          <w:sz w:val="20"/>
          <w:szCs w:val="20"/>
        </w:rPr>
        <w:t xml:space="preserve">fränkische </w:t>
      </w:r>
      <w:r w:rsidR="000F437C" w:rsidRPr="7C612A83">
        <w:rPr>
          <w:rFonts w:ascii="Arial" w:eastAsia="Arial" w:hAnsi="Arial" w:cs="Arial"/>
          <w:sz w:val="20"/>
          <w:szCs w:val="20"/>
        </w:rPr>
        <w:t xml:space="preserve">Familienunternehmen </w:t>
      </w:r>
      <w:r w:rsidRPr="7C612A83">
        <w:rPr>
          <w:rFonts w:ascii="Arial" w:eastAsia="Arial" w:hAnsi="Arial" w:cs="Arial"/>
          <w:sz w:val="20"/>
          <w:szCs w:val="20"/>
        </w:rPr>
        <w:t>führt AVENTOS top bereits im zweiten Jahr erfolgreich in seinem Sortiment</w:t>
      </w:r>
      <w:r w:rsidR="00D7511A" w:rsidRPr="7C612A83">
        <w:rPr>
          <w:rFonts w:ascii="Arial" w:eastAsia="Arial" w:hAnsi="Arial" w:cs="Arial"/>
          <w:sz w:val="20"/>
          <w:szCs w:val="20"/>
          <w:lang w:val="de-DE"/>
        </w:rPr>
        <w:t>– sowohl für seine Qualitätsmarke Schüller als auch für seine Premiummarke next125</w:t>
      </w:r>
      <w:r w:rsidRPr="7C612A83">
        <w:rPr>
          <w:rFonts w:ascii="Arial" w:eastAsia="Arial" w:hAnsi="Arial" w:cs="Arial"/>
          <w:sz w:val="20"/>
          <w:szCs w:val="20"/>
        </w:rPr>
        <w:t xml:space="preserve">. Auf den Ausstellungsflächen der </w:t>
      </w:r>
      <w:r w:rsidR="00670239" w:rsidRPr="7C612A83">
        <w:rPr>
          <w:rFonts w:ascii="Arial" w:eastAsia="Arial" w:hAnsi="Arial" w:cs="Arial"/>
          <w:sz w:val="20"/>
          <w:szCs w:val="20"/>
        </w:rPr>
        <w:t>Blum-</w:t>
      </w:r>
      <w:r w:rsidRPr="7C612A83">
        <w:rPr>
          <w:rFonts w:ascii="Arial" w:eastAsia="Arial" w:hAnsi="Arial" w:cs="Arial"/>
          <w:sz w:val="20"/>
          <w:szCs w:val="20"/>
        </w:rPr>
        <w:t>Partner – darunter neben Schüller auch</w:t>
      </w:r>
      <w:r w:rsidR="00F00A73" w:rsidRPr="7C612A83">
        <w:rPr>
          <w:rFonts w:ascii="Arial" w:eastAsia="Arial" w:hAnsi="Arial" w:cs="Arial"/>
          <w:sz w:val="20"/>
          <w:szCs w:val="20"/>
        </w:rPr>
        <w:t xml:space="preserve"> Nolte</w:t>
      </w:r>
      <w:r w:rsidRPr="7C612A83">
        <w:rPr>
          <w:rFonts w:ascii="Arial" w:eastAsia="Arial" w:hAnsi="Arial" w:cs="Arial"/>
          <w:sz w:val="20"/>
          <w:szCs w:val="20"/>
        </w:rPr>
        <w:t>,</w:t>
      </w:r>
      <w:r w:rsidR="00CD1F98" w:rsidRPr="7C612A83">
        <w:rPr>
          <w:rFonts w:ascii="Arial" w:eastAsia="Arial" w:hAnsi="Arial" w:cs="Arial"/>
          <w:sz w:val="20"/>
          <w:szCs w:val="20"/>
        </w:rPr>
        <w:t xml:space="preserve"> Häcker</w:t>
      </w:r>
      <w:r w:rsidR="0073404A" w:rsidRPr="7C612A83">
        <w:rPr>
          <w:rFonts w:ascii="Arial" w:eastAsia="Arial" w:hAnsi="Arial" w:cs="Arial"/>
          <w:sz w:val="20"/>
          <w:szCs w:val="20"/>
        </w:rPr>
        <w:t xml:space="preserve"> Küchen in Rödinghausen</w:t>
      </w:r>
      <w:r w:rsidR="00CD1F98" w:rsidRPr="7C612A83">
        <w:rPr>
          <w:rFonts w:ascii="Arial" w:eastAsia="Arial" w:hAnsi="Arial" w:cs="Arial"/>
          <w:sz w:val="20"/>
          <w:szCs w:val="20"/>
        </w:rPr>
        <w:t>,</w:t>
      </w:r>
      <w:r w:rsidRPr="7C612A83">
        <w:rPr>
          <w:rFonts w:ascii="Arial" w:eastAsia="Arial" w:hAnsi="Arial" w:cs="Arial"/>
          <w:sz w:val="20"/>
          <w:szCs w:val="20"/>
        </w:rPr>
        <w:t xml:space="preserve"> Rotpunkt, Schröder, KH</w:t>
      </w:r>
      <w:r w:rsidR="008C3AF4" w:rsidRPr="7C612A83">
        <w:rPr>
          <w:rFonts w:ascii="Arial" w:eastAsia="Arial" w:hAnsi="Arial" w:cs="Arial"/>
          <w:sz w:val="20"/>
          <w:szCs w:val="20"/>
        </w:rPr>
        <w:t xml:space="preserve"> </w:t>
      </w:r>
      <w:r w:rsidRPr="7C612A83">
        <w:rPr>
          <w:rFonts w:ascii="Arial" w:eastAsia="Arial" w:hAnsi="Arial" w:cs="Arial"/>
          <w:sz w:val="20"/>
          <w:szCs w:val="20"/>
        </w:rPr>
        <w:t>System</w:t>
      </w:r>
      <w:r w:rsidR="008C3AF4" w:rsidRPr="7C612A83">
        <w:rPr>
          <w:rFonts w:ascii="Arial" w:eastAsia="Arial" w:hAnsi="Arial" w:cs="Arial"/>
          <w:sz w:val="20"/>
          <w:szCs w:val="20"/>
        </w:rPr>
        <w:t xml:space="preserve"> M</w:t>
      </w:r>
      <w:r w:rsidRPr="7C612A83">
        <w:rPr>
          <w:rFonts w:ascii="Arial" w:eastAsia="Arial" w:hAnsi="Arial" w:cs="Arial"/>
          <w:sz w:val="20"/>
          <w:szCs w:val="20"/>
        </w:rPr>
        <w:t>öbel, Leicht</w:t>
      </w:r>
      <w:r w:rsidR="00CD1F98" w:rsidRPr="7C612A83">
        <w:rPr>
          <w:rFonts w:ascii="Arial" w:eastAsia="Arial" w:hAnsi="Arial" w:cs="Arial"/>
          <w:sz w:val="20"/>
          <w:szCs w:val="20"/>
        </w:rPr>
        <w:t xml:space="preserve"> </w:t>
      </w:r>
      <w:r w:rsidRPr="7C612A83">
        <w:rPr>
          <w:rFonts w:ascii="Arial" w:eastAsia="Arial" w:hAnsi="Arial" w:cs="Arial"/>
          <w:sz w:val="20"/>
          <w:szCs w:val="20"/>
        </w:rPr>
        <w:t xml:space="preserve">und Ballerina – </w:t>
      </w:r>
      <w:r w:rsidR="00940931" w:rsidRPr="7C612A83">
        <w:rPr>
          <w:rFonts w:ascii="Arial" w:eastAsia="Arial" w:hAnsi="Arial" w:cs="Arial"/>
          <w:sz w:val="20"/>
          <w:szCs w:val="20"/>
        </w:rPr>
        <w:t>konnten Besucher erleben</w:t>
      </w:r>
      <w:r w:rsidRPr="7C612A83">
        <w:rPr>
          <w:rFonts w:ascii="Arial" w:eastAsia="Arial" w:hAnsi="Arial" w:cs="Arial"/>
          <w:sz w:val="20"/>
          <w:szCs w:val="20"/>
        </w:rPr>
        <w:t>, wie Oberschränke</w:t>
      </w:r>
      <w:r w:rsidR="00940931" w:rsidRPr="7C612A83">
        <w:rPr>
          <w:rFonts w:ascii="Arial" w:eastAsia="Arial" w:hAnsi="Arial" w:cs="Arial"/>
          <w:sz w:val="20"/>
          <w:szCs w:val="20"/>
        </w:rPr>
        <w:t xml:space="preserve"> funktional und ästhetisch</w:t>
      </w:r>
      <w:r w:rsidRPr="7C612A83">
        <w:rPr>
          <w:rFonts w:ascii="Arial" w:eastAsia="Arial" w:hAnsi="Arial" w:cs="Arial"/>
          <w:sz w:val="20"/>
          <w:szCs w:val="20"/>
        </w:rPr>
        <w:t xml:space="preserve"> </w:t>
      </w:r>
      <w:r w:rsidR="00940931" w:rsidRPr="7C612A83">
        <w:rPr>
          <w:rFonts w:ascii="Arial" w:eastAsia="Arial" w:hAnsi="Arial" w:cs="Arial"/>
          <w:sz w:val="20"/>
          <w:szCs w:val="20"/>
        </w:rPr>
        <w:t>von</w:t>
      </w:r>
      <w:r w:rsidRPr="7C612A83">
        <w:rPr>
          <w:rFonts w:ascii="Arial" w:eastAsia="Arial" w:hAnsi="Arial" w:cs="Arial"/>
          <w:sz w:val="20"/>
          <w:szCs w:val="20"/>
        </w:rPr>
        <w:t xml:space="preserve"> </w:t>
      </w:r>
      <w:r w:rsidR="00A318CD" w:rsidRPr="7C612A83">
        <w:rPr>
          <w:rFonts w:ascii="Arial" w:eastAsia="Arial" w:hAnsi="Arial" w:cs="Arial"/>
          <w:sz w:val="20"/>
          <w:szCs w:val="20"/>
        </w:rPr>
        <w:t>d</w:t>
      </w:r>
      <w:r w:rsidR="00940931" w:rsidRPr="7C612A83">
        <w:rPr>
          <w:rFonts w:ascii="Arial" w:eastAsia="Arial" w:hAnsi="Arial" w:cs="Arial"/>
          <w:sz w:val="20"/>
          <w:szCs w:val="20"/>
        </w:rPr>
        <w:t>en</w:t>
      </w:r>
      <w:r w:rsidR="00A318CD" w:rsidRPr="7C612A83">
        <w:rPr>
          <w:rFonts w:ascii="Arial" w:eastAsia="Arial" w:hAnsi="Arial" w:cs="Arial"/>
          <w:sz w:val="20"/>
          <w:szCs w:val="20"/>
        </w:rPr>
        <w:t xml:space="preserve"> </w:t>
      </w:r>
      <w:r w:rsidRPr="7C612A83">
        <w:rPr>
          <w:rFonts w:ascii="Arial" w:eastAsia="Arial" w:hAnsi="Arial" w:cs="Arial"/>
          <w:sz w:val="20"/>
          <w:szCs w:val="20"/>
        </w:rPr>
        <w:t>Klappensysteme</w:t>
      </w:r>
      <w:r w:rsidR="00940931" w:rsidRPr="7C612A83">
        <w:rPr>
          <w:rFonts w:ascii="Arial" w:eastAsia="Arial" w:hAnsi="Arial" w:cs="Arial"/>
          <w:sz w:val="20"/>
          <w:szCs w:val="20"/>
        </w:rPr>
        <w:t>n</w:t>
      </w:r>
      <w:r w:rsidR="00A318CD" w:rsidRPr="7C612A83">
        <w:rPr>
          <w:rFonts w:ascii="Arial" w:eastAsia="Arial" w:hAnsi="Arial" w:cs="Arial"/>
          <w:sz w:val="20"/>
          <w:szCs w:val="20"/>
        </w:rPr>
        <w:t xml:space="preserve"> der AVENTOS </w:t>
      </w:r>
      <w:r w:rsidR="180A7D2F" w:rsidRPr="7C612A83">
        <w:rPr>
          <w:rFonts w:ascii="Arial" w:eastAsia="Arial" w:hAnsi="Arial" w:cs="Arial"/>
          <w:sz w:val="20"/>
          <w:szCs w:val="20"/>
        </w:rPr>
        <w:t>top-</w:t>
      </w:r>
      <w:r w:rsidR="00A318CD" w:rsidRPr="7C612A83">
        <w:rPr>
          <w:rFonts w:ascii="Arial" w:eastAsia="Arial" w:hAnsi="Arial" w:cs="Arial"/>
          <w:sz w:val="20"/>
          <w:szCs w:val="20"/>
        </w:rPr>
        <w:t xml:space="preserve">Serie </w:t>
      </w:r>
      <w:r w:rsidR="00940931" w:rsidRPr="7C612A83">
        <w:rPr>
          <w:rFonts w:ascii="Arial" w:eastAsia="Arial" w:hAnsi="Arial" w:cs="Arial"/>
          <w:sz w:val="20"/>
          <w:szCs w:val="20"/>
        </w:rPr>
        <w:t>profitieren</w:t>
      </w:r>
      <w:r w:rsidRPr="7C612A83">
        <w:rPr>
          <w:rFonts w:ascii="Arial" w:eastAsia="Arial" w:hAnsi="Arial" w:cs="Arial"/>
          <w:sz w:val="20"/>
          <w:szCs w:val="20"/>
        </w:rPr>
        <w:t>.</w:t>
      </w:r>
      <w:r w:rsidRPr="7C612A83">
        <w:rPr>
          <w:rFonts w:ascii="Arial" w:eastAsia="Arial" w:hAnsi="Arial" w:cs="Arial"/>
          <w:b/>
          <w:bCs/>
          <w:sz w:val="20"/>
          <w:szCs w:val="20"/>
        </w:rPr>
        <w:t xml:space="preserve">  </w:t>
      </w:r>
    </w:p>
    <w:p w14:paraId="37EB05E9" w14:textId="7EFC5497" w:rsidR="00A56736" w:rsidRDefault="00A318CD" w:rsidP="7D4C4F2C">
      <w:pPr>
        <w:spacing w:before="120" w:line="360" w:lineRule="auto"/>
        <w:rPr>
          <w:rFonts w:ascii="Arial" w:eastAsia="Arial" w:hAnsi="Arial" w:cs="Arial"/>
          <w:sz w:val="20"/>
          <w:szCs w:val="20"/>
          <w:lang w:val="de-DE"/>
        </w:rPr>
      </w:pPr>
      <w:r w:rsidRPr="7C612A83">
        <w:rPr>
          <w:rFonts w:ascii="Arial" w:eastAsia="Arial" w:hAnsi="Arial" w:cs="Arial"/>
          <w:b/>
          <w:bCs/>
          <w:sz w:val="20"/>
          <w:szCs w:val="20"/>
          <w:lang w:val="de-DE"/>
        </w:rPr>
        <w:t xml:space="preserve">Neue Impulse: </w:t>
      </w:r>
      <w:r w:rsidR="00E00694" w:rsidRPr="7C612A83">
        <w:rPr>
          <w:rFonts w:ascii="Arial" w:eastAsia="Arial" w:hAnsi="Arial" w:cs="Arial"/>
          <w:b/>
          <w:bCs/>
          <w:sz w:val="20"/>
          <w:szCs w:val="20"/>
          <w:lang w:val="de-DE"/>
        </w:rPr>
        <w:t>Innovationen</w:t>
      </w:r>
      <w:r w:rsidRPr="7C612A83">
        <w:rPr>
          <w:rFonts w:ascii="Arial" w:eastAsia="Arial" w:hAnsi="Arial" w:cs="Arial"/>
          <w:b/>
          <w:bCs/>
          <w:sz w:val="20"/>
          <w:szCs w:val="20"/>
          <w:lang w:val="de-DE"/>
        </w:rPr>
        <w:t xml:space="preserve"> als Teil der Unternehmens-DNA</w:t>
      </w:r>
      <w:r>
        <w:br/>
      </w:r>
      <w:r w:rsidRPr="7C612A83">
        <w:rPr>
          <w:rFonts w:ascii="Arial" w:eastAsia="Arial" w:hAnsi="Arial" w:cs="Arial"/>
          <w:sz w:val="20"/>
          <w:szCs w:val="20"/>
          <w:lang w:val="de-DE"/>
        </w:rPr>
        <w:t>Mit ca. 2100</w:t>
      </w:r>
      <w:r w:rsidR="2654F0FB" w:rsidRPr="7C612A83">
        <w:rPr>
          <w:rFonts w:ascii="Arial" w:eastAsia="Arial" w:hAnsi="Arial" w:cs="Arial"/>
          <w:sz w:val="20"/>
          <w:szCs w:val="20"/>
          <w:lang w:val="de-DE"/>
        </w:rPr>
        <w:t xml:space="preserve"> aktiven </w:t>
      </w:r>
      <w:r w:rsidRPr="7C612A83">
        <w:rPr>
          <w:rFonts w:ascii="Arial" w:eastAsia="Arial" w:hAnsi="Arial" w:cs="Arial"/>
          <w:sz w:val="20"/>
          <w:szCs w:val="20"/>
          <w:lang w:val="de-DE"/>
        </w:rPr>
        <w:t xml:space="preserve">Patenten und etwa 100 neuen Patentanmeldungen pro Jahr ist Blum Treiber von Trends </w:t>
      </w:r>
      <w:r w:rsidR="00940931" w:rsidRPr="7C612A83">
        <w:rPr>
          <w:rFonts w:ascii="Arial" w:eastAsia="Arial" w:hAnsi="Arial" w:cs="Arial"/>
          <w:sz w:val="20"/>
          <w:szCs w:val="20"/>
          <w:lang w:val="de-DE"/>
        </w:rPr>
        <w:t xml:space="preserve">wie </w:t>
      </w:r>
      <w:r w:rsidRPr="7C612A83">
        <w:rPr>
          <w:rFonts w:ascii="Arial" w:eastAsia="Arial" w:hAnsi="Arial" w:cs="Arial"/>
          <w:sz w:val="20"/>
          <w:szCs w:val="20"/>
          <w:lang w:val="de-DE"/>
        </w:rPr>
        <w:t>grifflose</w:t>
      </w:r>
      <w:r w:rsidR="00DB1482" w:rsidRPr="7C612A83">
        <w:rPr>
          <w:rFonts w:ascii="Arial" w:eastAsia="Arial" w:hAnsi="Arial" w:cs="Arial"/>
          <w:sz w:val="20"/>
          <w:szCs w:val="20"/>
          <w:lang w:val="de-DE"/>
        </w:rPr>
        <w:t>m</w:t>
      </w:r>
      <w:r w:rsidRPr="7C612A83">
        <w:rPr>
          <w:rFonts w:ascii="Arial" w:eastAsia="Arial" w:hAnsi="Arial" w:cs="Arial"/>
          <w:sz w:val="20"/>
          <w:szCs w:val="20"/>
          <w:lang w:val="de-DE"/>
        </w:rPr>
        <w:t xml:space="preserve"> Design und smarte</w:t>
      </w:r>
      <w:r w:rsidR="00DB1482" w:rsidRPr="7C612A83">
        <w:rPr>
          <w:rFonts w:ascii="Arial" w:eastAsia="Arial" w:hAnsi="Arial" w:cs="Arial"/>
          <w:sz w:val="20"/>
          <w:szCs w:val="20"/>
          <w:lang w:val="de-DE"/>
        </w:rPr>
        <w:t>n</w:t>
      </w:r>
      <w:r w:rsidRPr="7C612A83">
        <w:rPr>
          <w:rFonts w:ascii="Arial" w:eastAsia="Arial" w:hAnsi="Arial" w:cs="Arial"/>
          <w:sz w:val="20"/>
          <w:szCs w:val="20"/>
          <w:lang w:val="de-DE"/>
        </w:rPr>
        <w:t xml:space="preserve"> Antriebe</w:t>
      </w:r>
      <w:r w:rsidR="00DB1482" w:rsidRPr="7C612A83">
        <w:rPr>
          <w:rFonts w:ascii="Arial" w:eastAsia="Arial" w:hAnsi="Arial" w:cs="Arial"/>
          <w:sz w:val="20"/>
          <w:szCs w:val="20"/>
          <w:lang w:val="de-DE"/>
        </w:rPr>
        <w:t>n</w:t>
      </w:r>
      <w:r w:rsidRPr="7C612A83">
        <w:rPr>
          <w:rFonts w:ascii="Arial" w:eastAsia="Arial" w:hAnsi="Arial" w:cs="Arial"/>
          <w:sz w:val="20"/>
          <w:szCs w:val="20"/>
          <w:lang w:val="de-DE"/>
        </w:rPr>
        <w:t>. Dieser Pioniergeist zeigt</w:t>
      </w:r>
      <w:r w:rsidR="00E00694" w:rsidRPr="7C612A83">
        <w:rPr>
          <w:rFonts w:ascii="Arial" w:eastAsia="Arial" w:hAnsi="Arial" w:cs="Arial"/>
          <w:sz w:val="20"/>
          <w:szCs w:val="20"/>
          <w:lang w:val="de-DE"/>
        </w:rPr>
        <w:t>e</w:t>
      </w:r>
      <w:r w:rsidRPr="7C612A83">
        <w:rPr>
          <w:rFonts w:ascii="Arial" w:eastAsia="Arial" w:hAnsi="Arial" w:cs="Arial"/>
          <w:sz w:val="20"/>
          <w:szCs w:val="20"/>
          <w:lang w:val="de-DE"/>
        </w:rPr>
        <w:t xml:space="preserve"> sich auch auf der Küchenmeile 2026: Mit LEGRABOX in </w:t>
      </w:r>
      <w:r w:rsidR="00777B35" w:rsidRPr="7C612A83">
        <w:rPr>
          <w:rFonts w:ascii="Arial" w:eastAsia="Arial" w:hAnsi="Arial" w:cs="Arial"/>
          <w:sz w:val="20"/>
          <w:szCs w:val="20"/>
          <w:lang w:val="de-DE"/>
        </w:rPr>
        <w:t xml:space="preserve">der eleganten </w:t>
      </w:r>
      <w:r w:rsidRPr="7C612A83">
        <w:rPr>
          <w:rFonts w:ascii="Arial" w:eastAsia="Arial" w:hAnsi="Arial" w:cs="Arial"/>
          <w:sz w:val="20"/>
          <w:szCs w:val="20"/>
          <w:lang w:val="de-DE"/>
        </w:rPr>
        <w:t>Sonderfarbe Modern Bronze</w:t>
      </w:r>
      <w:r w:rsidR="00777B35" w:rsidRPr="7C612A83">
        <w:rPr>
          <w:rFonts w:ascii="Arial" w:eastAsia="Arial" w:hAnsi="Arial" w:cs="Arial"/>
          <w:sz w:val="20"/>
          <w:szCs w:val="20"/>
          <w:lang w:val="de-DE"/>
        </w:rPr>
        <w:t>, die bei Rotpunkt</w:t>
      </w:r>
      <w:r w:rsidR="000F437C" w:rsidRPr="7C612A83">
        <w:rPr>
          <w:rFonts w:ascii="Arial" w:eastAsia="Arial" w:hAnsi="Arial" w:cs="Arial"/>
          <w:sz w:val="20"/>
          <w:szCs w:val="20"/>
          <w:lang w:val="de-DE"/>
        </w:rPr>
        <w:t>, dem</w:t>
      </w:r>
      <w:r w:rsidR="00A00160" w:rsidRPr="7C612A83">
        <w:rPr>
          <w:rFonts w:ascii="Arial" w:eastAsia="Arial" w:hAnsi="Arial" w:cs="Arial"/>
          <w:sz w:val="20"/>
          <w:szCs w:val="20"/>
          <w:lang w:val="de-DE"/>
        </w:rPr>
        <w:t xml:space="preserve"> </w:t>
      </w:r>
      <w:r w:rsidR="000F437C" w:rsidRPr="7C612A83">
        <w:rPr>
          <w:rFonts w:ascii="Arial" w:eastAsia="Arial" w:hAnsi="Arial" w:cs="Arial"/>
          <w:sz w:val="20"/>
          <w:szCs w:val="20"/>
          <w:lang w:val="de-DE"/>
        </w:rPr>
        <w:t xml:space="preserve">Küchenhersteller aus </w:t>
      </w:r>
      <w:r w:rsidR="005B6921" w:rsidRPr="7C612A83">
        <w:rPr>
          <w:rFonts w:ascii="Arial" w:eastAsia="Arial" w:hAnsi="Arial" w:cs="Arial"/>
          <w:sz w:val="20"/>
          <w:szCs w:val="20"/>
          <w:lang w:val="de-DE"/>
        </w:rPr>
        <w:t>Bünde</w:t>
      </w:r>
      <w:r w:rsidR="000F437C" w:rsidRPr="7C612A83">
        <w:rPr>
          <w:rFonts w:ascii="Arial" w:eastAsia="Arial" w:hAnsi="Arial" w:cs="Arial"/>
          <w:sz w:val="20"/>
          <w:szCs w:val="20"/>
          <w:lang w:val="de-DE"/>
        </w:rPr>
        <w:t xml:space="preserve">, </w:t>
      </w:r>
      <w:r w:rsidR="00777B35" w:rsidRPr="7C612A83">
        <w:rPr>
          <w:rFonts w:ascii="Arial" w:eastAsia="Arial" w:hAnsi="Arial" w:cs="Arial"/>
          <w:sz w:val="20"/>
          <w:szCs w:val="20"/>
          <w:lang w:val="de-DE"/>
        </w:rPr>
        <w:t>zum Einsatz kam, lassen sich</w:t>
      </w:r>
      <w:r w:rsidR="00733E28" w:rsidRPr="7C612A83">
        <w:rPr>
          <w:rFonts w:ascii="Arial" w:eastAsia="Arial" w:hAnsi="Arial" w:cs="Arial"/>
          <w:sz w:val="20"/>
          <w:szCs w:val="20"/>
          <w:lang w:val="de-DE"/>
        </w:rPr>
        <w:t xml:space="preserve"> hochwertige </w:t>
      </w:r>
      <w:r w:rsidR="00777B35" w:rsidRPr="7C612A83">
        <w:rPr>
          <w:rFonts w:ascii="Arial" w:eastAsia="Arial" w:hAnsi="Arial" w:cs="Arial"/>
          <w:sz w:val="20"/>
          <w:szCs w:val="20"/>
          <w:lang w:val="de-DE"/>
        </w:rPr>
        <w:t xml:space="preserve">Küchenmöbel noch stärker individualisieren. </w:t>
      </w:r>
      <w:r w:rsidR="00616657" w:rsidRPr="7C612A83">
        <w:rPr>
          <w:rFonts w:ascii="Arial" w:eastAsia="Arial" w:hAnsi="Arial" w:cs="Arial"/>
          <w:sz w:val="20"/>
          <w:szCs w:val="20"/>
          <w:lang w:val="de-DE"/>
        </w:rPr>
        <w:t xml:space="preserve">Das innovative TIP-ON </w:t>
      </w:r>
      <w:proofErr w:type="spellStart"/>
      <w:r w:rsidR="5CA6083F" w:rsidRPr="7C612A83">
        <w:rPr>
          <w:rFonts w:ascii="Arial" w:eastAsia="Arial" w:hAnsi="Arial" w:cs="Arial"/>
          <w:sz w:val="20"/>
          <w:szCs w:val="20"/>
          <w:lang w:val="de-DE"/>
        </w:rPr>
        <w:t>c</w:t>
      </w:r>
      <w:r w:rsidR="00616657" w:rsidRPr="7C612A83">
        <w:rPr>
          <w:rFonts w:ascii="Arial" w:eastAsia="Arial" w:hAnsi="Arial" w:cs="Arial"/>
          <w:sz w:val="20"/>
          <w:szCs w:val="20"/>
          <w:lang w:val="de-DE"/>
        </w:rPr>
        <w:t>omfort</w:t>
      </w:r>
      <w:proofErr w:type="spellEnd"/>
      <w:r w:rsidR="47FAEB53" w:rsidRPr="7C612A83">
        <w:rPr>
          <w:rFonts w:ascii="Arial" w:eastAsia="Arial" w:hAnsi="Arial" w:cs="Arial"/>
          <w:sz w:val="20"/>
          <w:szCs w:val="20"/>
          <w:lang w:val="de-DE"/>
        </w:rPr>
        <w:t>-</w:t>
      </w:r>
      <w:r w:rsidR="00616657" w:rsidRPr="7C612A83">
        <w:rPr>
          <w:rFonts w:ascii="Arial" w:eastAsia="Arial" w:hAnsi="Arial" w:cs="Arial"/>
          <w:sz w:val="20"/>
          <w:szCs w:val="20"/>
          <w:lang w:val="de-DE"/>
        </w:rPr>
        <w:t>System für Türen konnte auf der Ausstellungsfläche von Schüller</w:t>
      </w:r>
      <w:r w:rsidR="00645D8C" w:rsidRPr="7C612A83">
        <w:rPr>
          <w:rFonts w:ascii="Arial" w:eastAsia="Arial" w:hAnsi="Arial" w:cs="Arial"/>
          <w:sz w:val="20"/>
          <w:szCs w:val="20"/>
          <w:lang w:val="de-DE"/>
        </w:rPr>
        <w:t xml:space="preserve"> im house4kitchen</w:t>
      </w:r>
      <w:r w:rsidR="00616657" w:rsidRPr="7C612A83">
        <w:rPr>
          <w:rFonts w:ascii="Arial" w:eastAsia="Arial" w:hAnsi="Arial" w:cs="Arial"/>
          <w:sz w:val="20"/>
          <w:szCs w:val="20"/>
          <w:lang w:val="de-DE"/>
        </w:rPr>
        <w:t xml:space="preserve"> live erlebt werden. </w:t>
      </w:r>
      <w:r w:rsidR="00E00694" w:rsidRPr="7C612A83">
        <w:rPr>
          <w:rFonts w:ascii="Arial" w:eastAsia="Arial" w:hAnsi="Arial" w:cs="Arial"/>
          <w:sz w:val="20"/>
          <w:szCs w:val="20"/>
          <w:lang w:val="de-DE"/>
        </w:rPr>
        <w:t xml:space="preserve">Bei </w:t>
      </w:r>
      <w:r w:rsidR="00777B35" w:rsidRPr="7C612A83">
        <w:rPr>
          <w:rFonts w:ascii="Arial" w:eastAsia="Arial" w:hAnsi="Arial" w:cs="Arial"/>
          <w:sz w:val="20"/>
          <w:szCs w:val="20"/>
          <w:lang w:val="de-DE"/>
        </w:rPr>
        <w:t>Hersteller</w:t>
      </w:r>
      <w:r w:rsidR="00E00694" w:rsidRPr="7C612A83">
        <w:rPr>
          <w:rFonts w:ascii="Arial" w:eastAsia="Arial" w:hAnsi="Arial" w:cs="Arial"/>
          <w:sz w:val="20"/>
          <w:szCs w:val="20"/>
          <w:lang w:val="de-DE"/>
        </w:rPr>
        <w:t>n</w:t>
      </w:r>
      <w:r w:rsidR="00777B35" w:rsidRPr="7C612A83">
        <w:rPr>
          <w:rFonts w:ascii="Arial" w:eastAsia="Arial" w:hAnsi="Arial" w:cs="Arial"/>
          <w:sz w:val="20"/>
          <w:szCs w:val="20"/>
          <w:lang w:val="de-DE"/>
        </w:rPr>
        <w:t xml:space="preserve"> wi</w:t>
      </w:r>
      <w:r w:rsidR="00C10B43" w:rsidRPr="7C612A83">
        <w:rPr>
          <w:rFonts w:ascii="Arial" w:eastAsia="Arial" w:hAnsi="Arial" w:cs="Arial"/>
          <w:sz w:val="20"/>
          <w:szCs w:val="20"/>
          <w:lang w:val="de-DE"/>
        </w:rPr>
        <w:t xml:space="preserve">e </w:t>
      </w:r>
      <w:r w:rsidR="00777B35" w:rsidRPr="7C612A83">
        <w:rPr>
          <w:rFonts w:ascii="Arial" w:eastAsia="Arial" w:hAnsi="Arial" w:cs="Arial"/>
          <w:sz w:val="20"/>
          <w:szCs w:val="20"/>
          <w:lang w:val="de-DE"/>
        </w:rPr>
        <w:t>Häcker</w:t>
      </w:r>
      <w:r w:rsidR="00BC20DD" w:rsidRPr="7C612A83">
        <w:rPr>
          <w:rFonts w:ascii="Arial" w:eastAsia="Arial" w:hAnsi="Arial" w:cs="Arial"/>
          <w:sz w:val="20"/>
          <w:szCs w:val="20"/>
          <w:lang w:val="de-DE"/>
        </w:rPr>
        <w:t>,</w:t>
      </w:r>
      <w:r w:rsidR="00C10B43" w:rsidRPr="7C612A83">
        <w:rPr>
          <w:rFonts w:ascii="Arial" w:eastAsia="Arial" w:hAnsi="Arial" w:cs="Arial"/>
          <w:sz w:val="20"/>
          <w:szCs w:val="20"/>
          <w:lang w:val="de-DE"/>
        </w:rPr>
        <w:t xml:space="preserve"> </w:t>
      </w:r>
      <w:proofErr w:type="spellStart"/>
      <w:r w:rsidR="00C10B43" w:rsidRPr="7C612A83">
        <w:rPr>
          <w:rFonts w:ascii="Arial" w:eastAsia="Arial" w:hAnsi="Arial" w:cs="Arial"/>
          <w:sz w:val="20"/>
          <w:szCs w:val="20"/>
          <w:lang w:val="de-DE"/>
        </w:rPr>
        <w:t>Pronorm</w:t>
      </w:r>
      <w:proofErr w:type="spellEnd"/>
      <w:r w:rsidR="00C10B43" w:rsidRPr="7C612A83">
        <w:rPr>
          <w:rFonts w:ascii="Arial" w:eastAsia="Arial" w:hAnsi="Arial" w:cs="Arial"/>
          <w:sz w:val="20"/>
          <w:szCs w:val="20"/>
          <w:lang w:val="de-DE"/>
        </w:rPr>
        <w:t xml:space="preserve">, </w:t>
      </w:r>
      <w:r w:rsidR="00777B35" w:rsidRPr="7C612A83">
        <w:rPr>
          <w:rFonts w:ascii="Arial" w:eastAsia="Arial" w:hAnsi="Arial" w:cs="Arial"/>
          <w:sz w:val="20"/>
          <w:szCs w:val="20"/>
          <w:lang w:val="de-DE"/>
        </w:rPr>
        <w:t>Ballerina</w:t>
      </w:r>
      <w:r w:rsidR="00C10B43" w:rsidRPr="7C612A83">
        <w:rPr>
          <w:rFonts w:ascii="Arial" w:eastAsia="Arial" w:hAnsi="Arial" w:cs="Arial"/>
          <w:sz w:val="20"/>
          <w:szCs w:val="20"/>
          <w:lang w:val="de-DE"/>
        </w:rPr>
        <w:t>, Rempp</w:t>
      </w:r>
      <w:r w:rsidR="00E00694" w:rsidRPr="7C612A83">
        <w:rPr>
          <w:rFonts w:ascii="Arial" w:eastAsia="Arial" w:hAnsi="Arial" w:cs="Arial"/>
          <w:sz w:val="20"/>
          <w:szCs w:val="20"/>
          <w:lang w:val="de-DE"/>
        </w:rPr>
        <w:t xml:space="preserve"> konnten die Besucher</w:t>
      </w:r>
      <w:r w:rsidR="00777B35" w:rsidRPr="7C612A83">
        <w:rPr>
          <w:rFonts w:ascii="Arial" w:eastAsia="Arial" w:hAnsi="Arial" w:cs="Arial"/>
          <w:sz w:val="20"/>
          <w:szCs w:val="20"/>
          <w:lang w:val="de-DE"/>
        </w:rPr>
        <w:t xml:space="preserve"> moderne Raumkonzepte </w:t>
      </w:r>
      <w:r w:rsidR="00E00694" w:rsidRPr="7C612A83">
        <w:rPr>
          <w:rFonts w:ascii="Arial" w:eastAsia="Arial" w:hAnsi="Arial" w:cs="Arial"/>
          <w:sz w:val="20"/>
          <w:szCs w:val="20"/>
          <w:lang w:val="de-DE"/>
        </w:rPr>
        <w:t>bestaunen, die durch das innovative REVEGO-</w:t>
      </w:r>
      <w:proofErr w:type="spellStart"/>
      <w:r w:rsidR="00E00694" w:rsidRPr="7C612A83">
        <w:rPr>
          <w:rFonts w:ascii="Arial" w:eastAsia="Arial" w:hAnsi="Arial" w:cs="Arial"/>
          <w:sz w:val="20"/>
          <w:szCs w:val="20"/>
          <w:lang w:val="de-DE"/>
        </w:rPr>
        <w:t>Pocketsystem</w:t>
      </w:r>
      <w:proofErr w:type="spellEnd"/>
      <w:r w:rsidR="00E00694" w:rsidRPr="7C612A83">
        <w:rPr>
          <w:rFonts w:ascii="Arial" w:eastAsia="Arial" w:hAnsi="Arial" w:cs="Arial"/>
          <w:sz w:val="20"/>
          <w:szCs w:val="20"/>
          <w:lang w:val="de-DE"/>
        </w:rPr>
        <w:t xml:space="preserve"> abgerundet wurden</w:t>
      </w:r>
      <w:r w:rsidR="00777B35" w:rsidRPr="7C612A83">
        <w:rPr>
          <w:rFonts w:ascii="Arial" w:eastAsia="Arial" w:hAnsi="Arial" w:cs="Arial"/>
          <w:sz w:val="20"/>
          <w:szCs w:val="20"/>
          <w:lang w:val="de-DE"/>
        </w:rPr>
        <w:t xml:space="preserve">. </w:t>
      </w:r>
      <w:r w:rsidR="00C17A36" w:rsidRPr="7C612A83">
        <w:rPr>
          <w:rFonts w:ascii="Arial" w:eastAsia="Arial" w:hAnsi="Arial" w:cs="Arial"/>
          <w:sz w:val="20"/>
          <w:szCs w:val="20"/>
          <w:lang w:val="de-DE"/>
        </w:rPr>
        <w:t xml:space="preserve">Das </w:t>
      </w:r>
      <w:proofErr w:type="spellStart"/>
      <w:r w:rsidR="00C17A36" w:rsidRPr="7C612A83">
        <w:rPr>
          <w:rFonts w:ascii="Arial" w:eastAsia="Arial" w:hAnsi="Arial" w:cs="Arial"/>
          <w:sz w:val="20"/>
          <w:szCs w:val="20"/>
          <w:lang w:val="de-DE"/>
        </w:rPr>
        <w:t>Einschiebetürsystem</w:t>
      </w:r>
      <w:proofErr w:type="spellEnd"/>
      <w:r w:rsidR="00C17A36" w:rsidRPr="7C612A83">
        <w:rPr>
          <w:rFonts w:ascii="Arial" w:eastAsia="Arial" w:hAnsi="Arial" w:cs="Arial"/>
          <w:sz w:val="20"/>
          <w:szCs w:val="20"/>
          <w:lang w:val="de-DE"/>
        </w:rPr>
        <w:t xml:space="preserve"> ermöglicht es, komplette Funktionsbereiche – von der Kaffeebar bis zur Vorratskammer – flexibel zu öffnen oder stilvoll hinter schlichten Fronten zu verbergen.</w:t>
      </w:r>
    </w:p>
    <w:p w14:paraId="4E67942F" w14:textId="77777777" w:rsidR="002C5539" w:rsidRPr="00337987" w:rsidRDefault="002C5539" w:rsidP="002C5539">
      <w:pPr>
        <w:spacing w:after="0" w:line="360" w:lineRule="auto"/>
        <w:rPr>
          <w:rFonts w:ascii="Arial" w:hAnsi="Arial" w:cs="Arial"/>
          <w:b/>
          <w:bCs/>
          <w:sz w:val="20"/>
          <w:szCs w:val="20"/>
        </w:rPr>
      </w:pPr>
    </w:p>
    <w:p w14:paraId="76ACBC64" w14:textId="77777777" w:rsidR="002C5539" w:rsidRDefault="002C5539" w:rsidP="002C5539">
      <w:pPr>
        <w:spacing w:after="0" w:line="360" w:lineRule="auto"/>
        <w:jc w:val="both"/>
        <w:rPr>
          <w:rFonts w:ascii="Arial" w:hAnsi="Arial" w:cs="Arial"/>
          <w:sz w:val="20"/>
          <w:szCs w:val="20"/>
        </w:rPr>
      </w:pPr>
    </w:p>
    <w:p w14:paraId="5BC4490E" w14:textId="77777777" w:rsidR="002C5539" w:rsidRPr="00D410C2" w:rsidRDefault="002C5539" w:rsidP="002C5539">
      <w:pPr>
        <w:spacing w:after="0" w:line="360" w:lineRule="auto"/>
        <w:rPr>
          <w:rFonts w:ascii="Arial" w:hAnsi="Arial"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466"/>
      </w:tblGrid>
      <w:tr w:rsidR="002C5539" w14:paraId="4692CF42" w14:textId="77777777" w:rsidTr="00327B5E">
        <w:trPr>
          <w:trHeight w:val="624"/>
        </w:trPr>
        <w:tc>
          <w:tcPr>
            <w:tcW w:w="4596" w:type="dxa"/>
          </w:tcPr>
          <w:p w14:paraId="769AC237" w14:textId="2CC1434E"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0D3FD351" wp14:editId="1A583DA3">
                  <wp:extent cx="2160000" cy="1440000"/>
                  <wp:effectExtent l="0" t="0" r="0" b="0"/>
                  <wp:docPr id="71082025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20256" name="Grafik 710820256"/>
                          <pic:cNvPicPr/>
                        </pic:nvPicPr>
                        <pic:blipFill>
                          <a:blip r:embed="rId11"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15E2CCE5" w14:textId="46D1B85E" w:rsidR="002C5539" w:rsidRDefault="002C5539" w:rsidP="002C5539">
            <w:pPr>
              <w:spacing w:line="360" w:lineRule="auto"/>
              <w:rPr>
                <w:rStyle w:val="Hyperlink"/>
                <w:rFonts w:ascii="Arial" w:hAnsi="Arial" w:cs="Arial"/>
                <w:noProof/>
              </w:rPr>
            </w:pPr>
          </w:p>
        </w:tc>
        <w:tc>
          <w:tcPr>
            <w:tcW w:w="4466" w:type="dxa"/>
          </w:tcPr>
          <w:p w14:paraId="612E01BA" w14:textId="77777777" w:rsidR="002C5539" w:rsidRDefault="002C5539" w:rsidP="002C5539">
            <w:pPr>
              <w:spacing w:line="360" w:lineRule="auto"/>
              <w:rPr>
                <w:rFonts w:ascii="Arial" w:hAnsi="Arial" w:cs="Arial"/>
                <w:sz w:val="18"/>
                <w:szCs w:val="18"/>
              </w:rPr>
            </w:pPr>
          </w:p>
          <w:p w14:paraId="3D0516A2" w14:textId="77777777" w:rsidR="002C5539" w:rsidRDefault="002C5539" w:rsidP="002C5539">
            <w:pPr>
              <w:spacing w:line="360" w:lineRule="auto"/>
              <w:rPr>
                <w:rFonts w:ascii="Arial" w:hAnsi="Arial" w:cs="Arial"/>
                <w:sz w:val="18"/>
                <w:szCs w:val="18"/>
              </w:rPr>
            </w:pPr>
            <w:r>
              <w:rPr>
                <w:rFonts w:ascii="Arial" w:hAnsi="Arial" w:cs="Arial"/>
                <w:sz w:val="18"/>
                <w:szCs w:val="18"/>
              </w:rPr>
              <w:t>Bild: KLA1241_QU</w:t>
            </w:r>
          </w:p>
          <w:p w14:paraId="48282150" w14:textId="07422B6F" w:rsidR="002C5539" w:rsidRPr="00862241"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Konsistentes Design über mehrere Produktgruppen hinweg.</w:t>
            </w:r>
          </w:p>
        </w:tc>
      </w:tr>
      <w:tr w:rsidR="002C5539" w14:paraId="2C2591AA" w14:textId="77777777" w:rsidTr="00327B5E">
        <w:trPr>
          <w:trHeight w:val="624"/>
        </w:trPr>
        <w:tc>
          <w:tcPr>
            <w:tcW w:w="4596" w:type="dxa"/>
          </w:tcPr>
          <w:p w14:paraId="3242AD24" w14:textId="5A391167"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lastRenderedPageBreak/>
              <w:t xml:space="preserve"> </w:t>
            </w:r>
            <w:r>
              <w:rPr>
                <w:rFonts w:ascii="Arial" w:hAnsi="Arial" w:cs="Arial"/>
                <w:noProof/>
                <w:color w:val="0000FF" w:themeColor="hyperlink"/>
                <w:u w:val="single"/>
              </w:rPr>
              <w:drawing>
                <wp:inline distT="0" distB="0" distL="0" distR="0" wp14:anchorId="5A5D714F" wp14:editId="400034CB">
                  <wp:extent cx="2160000" cy="1440000"/>
                  <wp:effectExtent l="0" t="0" r="0" b="0"/>
                  <wp:docPr id="213611776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17762" name="Grafik 2136117762"/>
                          <pic:cNvPicPr/>
                        </pic:nvPicPr>
                        <pic:blipFill>
                          <a:blip r:embed="rId12"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0CD9D307" w14:textId="77777777" w:rsidR="002C5539" w:rsidRPr="00862241" w:rsidRDefault="002C5539" w:rsidP="002C5539">
            <w:pPr>
              <w:spacing w:line="360" w:lineRule="auto"/>
              <w:rPr>
                <w:rFonts w:ascii="Arial" w:hAnsi="Arial" w:cs="Arial"/>
                <w:noProof/>
                <w:color w:val="0000FF" w:themeColor="hyperlink"/>
                <w:u w:val="single"/>
              </w:rPr>
            </w:pPr>
          </w:p>
        </w:tc>
        <w:tc>
          <w:tcPr>
            <w:tcW w:w="4466" w:type="dxa"/>
          </w:tcPr>
          <w:p w14:paraId="7126927D" w14:textId="77777777" w:rsidR="002C5539" w:rsidRDefault="002C5539" w:rsidP="002C5539">
            <w:pPr>
              <w:spacing w:line="360" w:lineRule="auto"/>
              <w:rPr>
                <w:rFonts w:ascii="Arial" w:hAnsi="Arial" w:cs="Arial"/>
                <w:sz w:val="18"/>
                <w:szCs w:val="18"/>
              </w:rPr>
            </w:pPr>
          </w:p>
          <w:p w14:paraId="6FCEABD6" w14:textId="667855BB"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Baumann Group_6982</w:t>
            </w:r>
          </w:p>
          <w:p w14:paraId="4EE11669" w14:textId="7CBC1269"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 xml:space="preserve">LEGRABOX in </w:t>
            </w:r>
            <w:proofErr w:type="spellStart"/>
            <w:r w:rsidRPr="002C5539">
              <w:rPr>
                <w:rFonts w:ascii="Arial" w:hAnsi="Arial" w:cs="Arial"/>
                <w:sz w:val="18"/>
                <w:szCs w:val="18"/>
              </w:rPr>
              <w:t>Carbonschwarz</w:t>
            </w:r>
            <w:proofErr w:type="spellEnd"/>
            <w:r w:rsidRPr="002C5539">
              <w:rPr>
                <w:rFonts w:ascii="Arial" w:hAnsi="Arial" w:cs="Arial"/>
                <w:sz w:val="18"/>
                <w:szCs w:val="18"/>
              </w:rPr>
              <w:t xml:space="preserve"> matt gesehen bei Bauformat Küchen</w:t>
            </w:r>
            <w:r>
              <w:rPr>
                <w:rFonts w:ascii="Arial" w:hAnsi="Arial" w:cs="Arial"/>
                <w:sz w:val="18"/>
                <w:szCs w:val="18"/>
              </w:rPr>
              <w:t>.</w:t>
            </w:r>
          </w:p>
        </w:tc>
      </w:tr>
      <w:tr w:rsidR="002C5539" w14:paraId="21B8EB34" w14:textId="77777777" w:rsidTr="00327B5E">
        <w:trPr>
          <w:trHeight w:val="624"/>
        </w:trPr>
        <w:tc>
          <w:tcPr>
            <w:tcW w:w="4596" w:type="dxa"/>
          </w:tcPr>
          <w:p w14:paraId="199A33B4" w14:textId="77EC6017"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422F443F" wp14:editId="3577623B">
                  <wp:extent cx="2160000" cy="1440000"/>
                  <wp:effectExtent l="0" t="0" r="0" b="0"/>
                  <wp:docPr id="59611559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15591" name="Grafik 596115591"/>
                          <pic:cNvPicPr/>
                        </pic:nvPicPr>
                        <pic:blipFill>
                          <a:blip r:embed="rId13"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3813F720" w14:textId="77777777" w:rsidR="002C5539" w:rsidRPr="00862241" w:rsidRDefault="002C5539" w:rsidP="002C5539">
            <w:pPr>
              <w:spacing w:line="360" w:lineRule="auto"/>
              <w:rPr>
                <w:rFonts w:ascii="Arial" w:hAnsi="Arial" w:cs="Arial"/>
                <w:noProof/>
                <w:color w:val="0000FF" w:themeColor="hyperlink"/>
                <w:u w:val="single"/>
              </w:rPr>
            </w:pPr>
          </w:p>
        </w:tc>
        <w:tc>
          <w:tcPr>
            <w:tcW w:w="4466" w:type="dxa"/>
          </w:tcPr>
          <w:p w14:paraId="4949C9B8" w14:textId="77777777" w:rsidR="002C5539" w:rsidRDefault="002C5539" w:rsidP="002C5539">
            <w:pPr>
              <w:spacing w:line="360" w:lineRule="auto"/>
              <w:rPr>
                <w:rFonts w:ascii="Arial" w:hAnsi="Arial" w:cs="Arial"/>
                <w:sz w:val="18"/>
                <w:szCs w:val="18"/>
              </w:rPr>
            </w:pPr>
          </w:p>
          <w:p w14:paraId="2ECC7BCD" w14:textId="0F75533B"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Rotpunkt Kuechen_6397</w:t>
            </w:r>
          </w:p>
          <w:p w14:paraId="19926EFF" w14:textId="4C7585F6"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LEGRABOX in Modern Bronze gesehen bei Rotpunkt</w:t>
            </w:r>
            <w:r>
              <w:rPr>
                <w:rFonts w:ascii="Arial" w:hAnsi="Arial" w:cs="Arial"/>
                <w:sz w:val="18"/>
                <w:szCs w:val="18"/>
              </w:rPr>
              <w:t>.</w:t>
            </w:r>
          </w:p>
        </w:tc>
      </w:tr>
      <w:tr w:rsidR="002C5539" w14:paraId="600891F0" w14:textId="77777777" w:rsidTr="00327B5E">
        <w:trPr>
          <w:trHeight w:val="624"/>
        </w:trPr>
        <w:tc>
          <w:tcPr>
            <w:tcW w:w="4596" w:type="dxa"/>
          </w:tcPr>
          <w:p w14:paraId="28B9F398" w14:textId="33C42AAA"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07A59D3E" wp14:editId="4F4C1967">
                  <wp:extent cx="2160000" cy="1440000"/>
                  <wp:effectExtent l="0" t="0" r="0" b="0"/>
                  <wp:docPr id="35695235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52353" name="Grafik 356952353"/>
                          <pic:cNvPicPr/>
                        </pic:nvPicPr>
                        <pic:blipFill>
                          <a:blip r:embed="rId14"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54CA2476" w14:textId="77777777" w:rsidR="002C5539" w:rsidRPr="00790586" w:rsidRDefault="002C5539" w:rsidP="002C5539">
            <w:pPr>
              <w:spacing w:line="360" w:lineRule="auto"/>
              <w:rPr>
                <w:rFonts w:ascii="Arial" w:hAnsi="Arial" w:cs="Arial"/>
                <w:noProof/>
                <w:color w:val="0000FF" w:themeColor="hyperlink"/>
                <w:u w:val="single"/>
              </w:rPr>
            </w:pPr>
          </w:p>
        </w:tc>
        <w:tc>
          <w:tcPr>
            <w:tcW w:w="4466" w:type="dxa"/>
          </w:tcPr>
          <w:p w14:paraId="02C56EFE" w14:textId="77777777" w:rsidR="002C5539" w:rsidRDefault="002C5539" w:rsidP="002C5539">
            <w:pPr>
              <w:spacing w:line="360" w:lineRule="auto"/>
              <w:rPr>
                <w:rFonts w:ascii="Arial" w:hAnsi="Arial" w:cs="Arial"/>
                <w:sz w:val="18"/>
                <w:szCs w:val="18"/>
              </w:rPr>
            </w:pPr>
          </w:p>
          <w:p w14:paraId="65ED6A01" w14:textId="6902FA62" w:rsidR="002C5539" w:rsidRPr="002C5539" w:rsidRDefault="002C5539" w:rsidP="002C5539">
            <w:pPr>
              <w:spacing w:after="240" w:line="360" w:lineRule="auto"/>
              <w:rPr>
                <w:rStyle w:val="Hyperlink"/>
                <w:rFonts w:ascii="Arial" w:hAnsi="Arial" w:cs="Arial"/>
                <w:color w:val="auto"/>
                <w:sz w:val="18"/>
                <w:szCs w:val="18"/>
                <w:u w:val="none"/>
              </w:rPr>
            </w:pPr>
            <w:r>
              <w:rPr>
                <w:rFonts w:ascii="Arial" w:hAnsi="Arial" w:cs="Arial"/>
                <w:sz w:val="18"/>
                <w:szCs w:val="18"/>
              </w:rPr>
              <w:t xml:space="preserve">Bild: </w:t>
            </w:r>
            <w:r w:rsidRPr="002C5539">
              <w:rPr>
                <w:rFonts w:ascii="Arial" w:hAnsi="Arial" w:cs="Arial"/>
                <w:sz w:val="18"/>
                <w:szCs w:val="18"/>
              </w:rPr>
              <w:t>Schroeder Kuechen_6664</w:t>
            </w:r>
            <w:r>
              <w:rPr>
                <w:rFonts w:ascii="Arial" w:hAnsi="Arial" w:cs="Arial"/>
                <w:sz w:val="18"/>
                <w:szCs w:val="18"/>
              </w:rPr>
              <w:br/>
            </w: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 xml:space="preserve">AVENTOS top in </w:t>
            </w:r>
            <w:proofErr w:type="spellStart"/>
            <w:r w:rsidRPr="002C5539">
              <w:rPr>
                <w:rFonts w:ascii="Arial" w:hAnsi="Arial" w:cs="Arial"/>
                <w:sz w:val="18"/>
                <w:szCs w:val="18"/>
              </w:rPr>
              <w:t>Eclipseschwarz</w:t>
            </w:r>
            <w:proofErr w:type="spellEnd"/>
            <w:r w:rsidRPr="002C5539">
              <w:rPr>
                <w:rFonts w:ascii="Arial" w:hAnsi="Arial" w:cs="Arial"/>
                <w:sz w:val="18"/>
                <w:szCs w:val="18"/>
              </w:rPr>
              <w:t xml:space="preserve"> gesehen bei Schröder Küchen</w:t>
            </w:r>
            <w:r>
              <w:rPr>
                <w:rFonts w:ascii="Arial" w:hAnsi="Arial" w:cs="Arial"/>
                <w:sz w:val="18"/>
                <w:szCs w:val="18"/>
              </w:rPr>
              <w:t>.</w:t>
            </w:r>
          </w:p>
        </w:tc>
      </w:tr>
      <w:tr w:rsidR="002C5539" w14:paraId="683C173A" w14:textId="77777777" w:rsidTr="00327B5E">
        <w:trPr>
          <w:trHeight w:val="624"/>
        </w:trPr>
        <w:tc>
          <w:tcPr>
            <w:tcW w:w="4596" w:type="dxa"/>
          </w:tcPr>
          <w:p w14:paraId="64540A3F" w14:textId="66457744"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11FD6AEF" wp14:editId="68819C0A">
                  <wp:extent cx="2160000" cy="1440000"/>
                  <wp:effectExtent l="0" t="0" r="0" b="0"/>
                  <wp:docPr id="196913402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34028" name="Grafik 1969134028"/>
                          <pic:cNvPicPr/>
                        </pic:nvPicPr>
                        <pic:blipFill>
                          <a:blip r:embed="rId15"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22810422"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020DB37F" w14:textId="77777777" w:rsidR="002C5539" w:rsidRDefault="002C5539" w:rsidP="002C5539">
            <w:pPr>
              <w:spacing w:line="360" w:lineRule="auto"/>
              <w:rPr>
                <w:rFonts w:ascii="Arial" w:hAnsi="Arial" w:cs="Arial"/>
                <w:sz w:val="18"/>
                <w:szCs w:val="18"/>
              </w:rPr>
            </w:pPr>
          </w:p>
          <w:p w14:paraId="62ABC6E2" w14:textId="22CF9383"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KH Systemmoebel_6164</w:t>
            </w:r>
          </w:p>
          <w:p w14:paraId="4A884140" w14:textId="4C5ED18A"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 xml:space="preserve">AVENTOS top in </w:t>
            </w:r>
            <w:proofErr w:type="spellStart"/>
            <w:r w:rsidRPr="002C5539">
              <w:rPr>
                <w:rFonts w:ascii="Arial" w:hAnsi="Arial" w:cs="Arial"/>
                <w:sz w:val="18"/>
                <w:szCs w:val="18"/>
              </w:rPr>
              <w:t>Eclipseschwarz</w:t>
            </w:r>
            <w:proofErr w:type="spellEnd"/>
            <w:r w:rsidRPr="002C5539">
              <w:rPr>
                <w:rFonts w:ascii="Arial" w:hAnsi="Arial" w:cs="Arial"/>
                <w:sz w:val="18"/>
                <w:szCs w:val="18"/>
              </w:rPr>
              <w:t xml:space="preserve"> gesehen bei KH System Möbel</w:t>
            </w:r>
            <w:r>
              <w:rPr>
                <w:rFonts w:ascii="Arial" w:hAnsi="Arial" w:cs="Arial"/>
                <w:sz w:val="18"/>
                <w:szCs w:val="18"/>
              </w:rPr>
              <w:t>.</w:t>
            </w:r>
          </w:p>
        </w:tc>
      </w:tr>
      <w:tr w:rsidR="002C5539" w14:paraId="606042A0" w14:textId="77777777" w:rsidTr="00327B5E">
        <w:trPr>
          <w:trHeight w:val="624"/>
        </w:trPr>
        <w:tc>
          <w:tcPr>
            <w:tcW w:w="4596" w:type="dxa"/>
          </w:tcPr>
          <w:p w14:paraId="67E8E5A4" w14:textId="5111F271"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388EA6C1" wp14:editId="26A6CFE0">
                  <wp:extent cx="2160000" cy="1440000"/>
                  <wp:effectExtent l="0" t="0" r="0" b="0"/>
                  <wp:docPr id="52531481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14819" name="Grafik 525314819"/>
                          <pic:cNvPicPr/>
                        </pic:nvPicPr>
                        <pic:blipFill>
                          <a:blip r:embed="rId16"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5C3F2C49"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276A3993" w14:textId="77777777" w:rsidR="002C5539" w:rsidRDefault="002C5539" w:rsidP="002C5539">
            <w:pPr>
              <w:spacing w:line="360" w:lineRule="auto"/>
              <w:rPr>
                <w:rFonts w:ascii="Arial" w:hAnsi="Arial" w:cs="Arial"/>
                <w:sz w:val="18"/>
                <w:szCs w:val="18"/>
              </w:rPr>
            </w:pPr>
          </w:p>
          <w:p w14:paraId="312F8ED3" w14:textId="5A0B6507"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Schueller_7472</w:t>
            </w:r>
          </w:p>
          <w:p w14:paraId="7E92CA1A" w14:textId="281C5CE6"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 xml:space="preserve">TIP-ON </w:t>
            </w:r>
            <w:proofErr w:type="spellStart"/>
            <w:r w:rsidRPr="002C5539">
              <w:rPr>
                <w:rFonts w:ascii="Arial" w:hAnsi="Arial" w:cs="Arial"/>
                <w:sz w:val="18"/>
                <w:szCs w:val="18"/>
              </w:rPr>
              <w:t>comfort</w:t>
            </w:r>
            <w:proofErr w:type="spellEnd"/>
            <w:r w:rsidRPr="002C5539">
              <w:rPr>
                <w:rFonts w:ascii="Arial" w:hAnsi="Arial" w:cs="Arial"/>
                <w:sz w:val="18"/>
                <w:szCs w:val="18"/>
              </w:rPr>
              <w:t xml:space="preserve"> gesehen bei Schüller Küchen</w:t>
            </w:r>
            <w:r>
              <w:rPr>
                <w:rFonts w:ascii="Arial" w:hAnsi="Arial" w:cs="Arial"/>
                <w:sz w:val="18"/>
                <w:szCs w:val="18"/>
              </w:rPr>
              <w:t>.</w:t>
            </w:r>
          </w:p>
        </w:tc>
      </w:tr>
      <w:tr w:rsidR="002C5539" w14:paraId="00BAC503" w14:textId="77777777" w:rsidTr="00327B5E">
        <w:trPr>
          <w:trHeight w:val="624"/>
        </w:trPr>
        <w:tc>
          <w:tcPr>
            <w:tcW w:w="4596" w:type="dxa"/>
          </w:tcPr>
          <w:p w14:paraId="005672D7" w14:textId="23731236"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lastRenderedPageBreak/>
              <w:t xml:space="preserve"> </w:t>
            </w:r>
            <w:r>
              <w:rPr>
                <w:rFonts w:ascii="Arial" w:hAnsi="Arial" w:cs="Arial"/>
                <w:noProof/>
                <w:color w:val="0000FF" w:themeColor="hyperlink"/>
                <w:u w:val="single"/>
              </w:rPr>
              <w:drawing>
                <wp:inline distT="0" distB="0" distL="0" distR="0" wp14:anchorId="108E674E" wp14:editId="29C2864C">
                  <wp:extent cx="2160000" cy="1440000"/>
                  <wp:effectExtent l="0" t="0" r="0" b="0"/>
                  <wp:docPr id="35472403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24037" name="Grafik 354724037"/>
                          <pic:cNvPicPr/>
                        </pic:nvPicPr>
                        <pic:blipFill>
                          <a:blip r:embed="rId17"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142D9FCA"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17F5E8E4" w14:textId="77777777" w:rsidR="002C5539" w:rsidRDefault="002C5539" w:rsidP="002C5539">
            <w:pPr>
              <w:spacing w:line="360" w:lineRule="auto"/>
              <w:rPr>
                <w:rFonts w:ascii="Arial" w:hAnsi="Arial" w:cs="Arial"/>
                <w:sz w:val="18"/>
                <w:szCs w:val="18"/>
              </w:rPr>
            </w:pPr>
          </w:p>
          <w:p w14:paraId="4FF42F72" w14:textId="3845D722"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Nolte_7398</w:t>
            </w:r>
          </w:p>
          <w:p w14:paraId="3557B4AB" w14:textId="3F5BBF73"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AVENTOS top gesehen bei Nolte Küchen</w:t>
            </w:r>
            <w:r>
              <w:rPr>
                <w:rFonts w:ascii="Arial" w:hAnsi="Arial" w:cs="Arial"/>
                <w:sz w:val="18"/>
                <w:szCs w:val="18"/>
              </w:rPr>
              <w:t>.</w:t>
            </w:r>
          </w:p>
        </w:tc>
      </w:tr>
      <w:tr w:rsidR="002C5539" w14:paraId="10369895" w14:textId="77777777" w:rsidTr="00327B5E">
        <w:trPr>
          <w:trHeight w:val="624"/>
        </w:trPr>
        <w:tc>
          <w:tcPr>
            <w:tcW w:w="4596" w:type="dxa"/>
          </w:tcPr>
          <w:p w14:paraId="19883651" w14:textId="07F913FE"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7980B96F" wp14:editId="58254B31">
                  <wp:extent cx="2160000" cy="1440000"/>
                  <wp:effectExtent l="0" t="0" r="0" b="0"/>
                  <wp:docPr id="5964359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3593" name="Grafik 59643593"/>
                          <pic:cNvPicPr/>
                        </pic:nvPicPr>
                        <pic:blipFill>
                          <a:blip r:embed="rId18"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0B779966"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5F51B87C" w14:textId="77777777" w:rsidR="002C5539" w:rsidRDefault="002C5539" w:rsidP="002C5539">
            <w:pPr>
              <w:spacing w:line="360" w:lineRule="auto"/>
              <w:rPr>
                <w:rFonts w:ascii="Arial" w:hAnsi="Arial" w:cs="Arial"/>
                <w:sz w:val="18"/>
                <w:szCs w:val="18"/>
              </w:rPr>
            </w:pPr>
          </w:p>
          <w:p w14:paraId="5D1F477C" w14:textId="65F905AE"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Haecker_5929</w:t>
            </w:r>
          </w:p>
          <w:p w14:paraId="064495E1" w14:textId="12CCA942"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REVEGO gesehen bei Häcker Küchen</w:t>
            </w:r>
            <w:r>
              <w:rPr>
                <w:rFonts w:ascii="Arial" w:hAnsi="Arial" w:cs="Arial"/>
                <w:sz w:val="18"/>
                <w:szCs w:val="18"/>
              </w:rPr>
              <w:t>.</w:t>
            </w:r>
          </w:p>
        </w:tc>
      </w:tr>
      <w:tr w:rsidR="002C5539" w14:paraId="3E0E65A6" w14:textId="77777777" w:rsidTr="00327B5E">
        <w:trPr>
          <w:trHeight w:val="624"/>
        </w:trPr>
        <w:tc>
          <w:tcPr>
            <w:tcW w:w="4596" w:type="dxa"/>
          </w:tcPr>
          <w:p w14:paraId="495E7269" w14:textId="5495420F"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7D142591" wp14:editId="0B8DC0AC">
                  <wp:extent cx="2160000" cy="1440000"/>
                  <wp:effectExtent l="0" t="0" r="0" b="0"/>
                  <wp:docPr id="1018014390"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14390" name="Grafik 1018014390"/>
                          <pic:cNvPicPr/>
                        </pic:nvPicPr>
                        <pic:blipFill>
                          <a:blip r:embed="rId19"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07493DFA"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54239EFD" w14:textId="77777777" w:rsidR="002C5539" w:rsidRDefault="002C5539" w:rsidP="002C5539">
            <w:pPr>
              <w:spacing w:line="360" w:lineRule="auto"/>
              <w:rPr>
                <w:rFonts w:ascii="Arial" w:hAnsi="Arial" w:cs="Arial"/>
                <w:sz w:val="18"/>
                <w:szCs w:val="18"/>
              </w:rPr>
            </w:pPr>
          </w:p>
          <w:p w14:paraId="759745B2" w14:textId="7F6EBEBD"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Leicht Kuechen_6899</w:t>
            </w:r>
          </w:p>
          <w:p w14:paraId="1FDB6069" w14:textId="4D9B153F"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AVENTOS top gesehen bei Leicht Küchen</w:t>
            </w:r>
            <w:r>
              <w:rPr>
                <w:rFonts w:ascii="Arial" w:hAnsi="Arial" w:cs="Arial"/>
                <w:sz w:val="18"/>
                <w:szCs w:val="18"/>
              </w:rPr>
              <w:t>.</w:t>
            </w:r>
          </w:p>
        </w:tc>
      </w:tr>
      <w:tr w:rsidR="002C5539" w14:paraId="0621CCDA" w14:textId="77777777" w:rsidTr="00327B5E">
        <w:trPr>
          <w:trHeight w:val="624"/>
        </w:trPr>
        <w:tc>
          <w:tcPr>
            <w:tcW w:w="4596" w:type="dxa"/>
          </w:tcPr>
          <w:p w14:paraId="0A281EAD" w14:textId="0C10DB0C"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7DB004F1" wp14:editId="7C56086A">
                  <wp:extent cx="2160000" cy="1440000"/>
                  <wp:effectExtent l="0" t="0" r="0" b="0"/>
                  <wp:docPr id="34233087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30875" name="Grafik 342330875"/>
                          <pic:cNvPicPr/>
                        </pic:nvPicPr>
                        <pic:blipFill>
                          <a:blip r:embed="rId20"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2129DAFA"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64A64510" w14:textId="77777777" w:rsidR="002C5539" w:rsidRDefault="002C5539" w:rsidP="002C5539">
            <w:pPr>
              <w:spacing w:line="360" w:lineRule="auto"/>
              <w:rPr>
                <w:rFonts w:ascii="Arial" w:hAnsi="Arial" w:cs="Arial"/>
                <w:sz w:val="18"/>
                <w:szCs w:val="18"/>
              </w:rPr>
            </w:pPr>
          </w:p>
          <w:p w14:paraId="59B465EE" w14:textId="1913E876"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Ballerina_7227</w:t>
            </w:r>
          </w:p>
          <w:p w14:paraId="5DC26822" w14:textId="5488D7FE"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REVEGO gesehen bei Ballerina-Küchen</w:t>
            </w:r>
            <w:r>
              <w:rPr>
                <w:rFonts w:ascii="Arial" w:hAnsi="Arial" w:cs="Arial"/>
                <w:sz w:val="18"/>
                <w:szCs w:val="18"/>
              </w:rPr>
              <w:t>.</w:t>
            </w:r>
          </w:p>
        </w:tc>
      </w:tr>
      <w:tr w:rsidR="002C5539" w14:paraId="790B149F" w14:textId="77777777" w:rsidTr="00327B5E">
        <w:trPr>
          <w:trHeight w:val="624"/>
        </w:trPr>
        <w:tc>
          <w:tcPr>
            <w:tcW w:w="4596" w:type="dxa"/>
          </w:tcPr>
          <w:p w14:paraId="392301A3" w14:textId="3F60E534" w:rsidR="002C5539" w:rsidRDefault="002C5539" w:rsidP="002C5539">
            <w:pPr>
              <w:spacing w:line="360" w:lineRule="auto"/>
              <w:rPr>
                <w:rFonts w:ascii="Arial" w:hAnsi="Arial" w:cs="Arial"/>
                <w:noProof/>
                <w:color w:val="0000FF" w:themeColor="hyperlink"/>
                <w:u w:val="single"/>
              </w:rPr>
            </w:pPr>
            <w:r w:rsidRPr="009F43DE">
              <w:rPr>
                <w:rFonts w:ascii="Arial" w:eastAsiaTheme="minorHAnsi" w:hAnsi="Arial" w:cs="Arial"/>
                <w:color w:val="000000"/>
                <w:kern w:val="2"/>
                <w:sz w:val="18"/>
                <w:szCs w:val="18"/>
                <w:shd w:val="clear" w:color="auto" w:fill="FFFFFF"/>
                <w:lang w:eastAsia="en-US"/>
                <w14:ligatures w14:val="standardContextual"/>
              </w:rPr>
              <w:t xml:space="preserve"> </w:t>
            </w:r>
            <w:r>
              <w:rPr>
                <w:rFonts w:ascii="Arial" w:hAnsi="Arial" w:cs="Arial"/>
                <w:noProof/>
                <w:color w:val="0000FF" w:themeColor="hyperlink"/>
                <w:u w:val="single"/>
              </w:rPr>
              <w:drawing>
                <wp:inline distT="0" distB="0" distL="0" distR="0" wp14:anchorId="0345C82C" wp14:editId="453AD04E">
                  <wp:extent cx="2160000" cy="1440000"/>
                  <wp:effectExtent l="0" t="0" r="0" b="0"/>
                  <wp:docPr id="1594882921"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82921" name="Grafik 1594882921"/>
                          <pic:cNvPicPr/>
                        </pic:nvPicPr>
                        <pic:blipFill>
                          <a:blip r:embed="rId21" cstate="screen">
                            <a:extLst>
                              <a:ext uri="{28A0092B-C50C-407E-A947-70E740481C1C}">
                                <a14:useLocalDpi xmlns:a14="http://schemas.microsoft.com/office/drawing/2010/main"/>
                              </a:ext>
                            </a:extLst>
                          </a:blip>
                          <a:stretch>
                            <a:fillRect/>
                          </a:stretch>
                        </pic:blipFill>
                        <pic:spPr>
                          <a:xfrm>
                            <a:off x="0" y="0"/>
                            <a:ext cx="2160000" cy="1440000"/>
                          </a:xfrm>
                          <a:prstGeom prst="rect">
                            <a:avLst/>
                          </a:prstGeom>
                        </pic:spPr>
                      </pic:pic>
                    </a:graphicData>
                  </a:graphic>
                </wp:inline>
              </w:drawing>
            </w:r>
          </w:p>
          <w:p w14:paraId="53CF24B4" w14:textId="77777777" w:rsidR="002C5539" w:rsidRPr="009F43DE" w:rsidRDefault="002C5539" w:rsidP="002C5539">
            <w:pPr>
              <w:spacing w:line="360" w:lineRule="auto"/>
              <w:rPr>
                <w:rFonts w:ascii="Arial" w:eastAsiaTheme="minorHAnsi" w:hAnsi="Arial" w:cs="Arial"/>
                <w:color w:val="000000"/>
                <w:kern w:val="2"/>
                <w:sz w:val="18"/>
                <w:szCs w:val="18"/>
                <w:shd w:val="clear" w:color="auto" w:fill="FFFFFF"/>
                <w:lang w:eastAsia="en-US"/>
                <w14:ligatures w14:val="standardContextual"/>
              </w:rPr>
            </w:pPr>
          </w:p>
        </w:tc>
        <w:tc>
          <w:tcPr>
            <w:tcW w:w="4466" w:type="dxa"/>
          </w:tcPr>
          <w:p w14:paraId="4A9BB8E4" w14:textId="77777777" w:rsidR="002C5539" w:rsidRDefault="002C5539" w:rsidP="002C5539">
            <w:pPr>
              <w:spacing w:line="360" w:lineRule="auto"/>
              <w:rPr>
                <w:rFonts w:ascii="Arial" w:hAnsi="Arial" w:cs="Arial"/>
                <w:sz w:val="18"/>
                <w:szCs w:val="18"/>
              </w:rPr>
            </w:pPr>
          </w:p>
          <w:p w14:paraId="5310DCAB" w14:textId="6F02C024" w:rsidR="002C5539" w:rsidRDefault="002C5539" w:rsidP="002C5539">
            <w:pPr>
              <w:spacing w:line="360" w:lineRule="auto"/>
              <w:rPr>
                <w:rFonts w:ascii="Arial" w:hAnsi="Arial" w:cs="Arial"/>
                <w:sz w:val="18"/>
                <w:szCs w:val="18"/>
              </w:rPr>
            </w:pPr>
            <w:r>
              <w:rPr>
                <w:rFonts w:ascii="Arial" w:hAnsi="Arial" w:cs="Arial"/>
                <w:sz w:val="18"/>
                <w:szCs w:val="18"/>
              </w:rPr>
              <w:t xml:space="preserve">Bild: </w:t>
            </w:r>
            <w:r w:rsidRPr="002C5539">
              <w:rPr>
                <w:rFonts w:ascii="Arial" w:hAnsi="Arial" w:cs="Arial"/>
                <w:sz w:val="18"/>
                <w:szCs w:val="18"/>
              </w:rPr>
              <w:t>Pronorm_5476</w:t>
            </w:r>
          </w:p>
          <w:p w14:paraId="4CBFE6EE" w14:textId="5C7C949A" w:rsidR="002C5539" w:rsidRDefault="002C5539" w:rsidP="002C5539">
            <w:pPr>
              <w:spacing w:line="360" w:lineRule="auto"/>
              <w:rPr>
                <w:rFonts w:ascii="Arial" w:hAnsi="Arial" w:cs="Arial"/>
                <w:sz w:val="18"/>
                <w:szCs w:val="18"/>
              </w:rPr>
            </w:pPr>
            <w:r w:rsidRPr="6F82D92E">
              <w:rPr>
                <w:rFonts w:ascii="Arial" w:hAnsi="Arial" w:cs="Arial"/>
                <w:sz w:val="18"/>
                <w:szCs w:val="18"/>
              </w:rPr>
              <w:t>Bildunterschrift</w:t>
            </w:r>
            <w:r w:rsidRPr="00F41699">
              <w:rPr>
                <w:rFonts w:ascii="Arial" w:hAnsi="Arial" w:cs="Arial"/>
                <w:sz w:val="18"/>
                <w:szCs w:val="18"/>
              </w:rPr>
              <w:t>:</w:t>
            </w:r>
            <w:r>
              <w:rPr>
                <w:rFonts w:ascii="Arial" w:hAnsi="Arial" w:cs="Arial"/>
                <w:sz w:val="18"/>
                <w:szCs w:val="18"/>
              </w:rPr>
              <w:t xml:space="preserve"> </w:t>
            </w:r>
            <w:r w:rsidRPr="002C5539">
              <w:rPr>
                <w:rFonts w:ascii="Arial" w:hAnsi="Arial" w:cs="Arial"/>
                <w:sz w:val="18"/>
                <w:szCs w:val="18"/>
              </w:rPr>
              <w:t xml:space="preserve">REVEGO gesehen bei </w:t>
            </w:r>
            <w:proofErr w:type="spellStart"/>
            <w:r w:rsidRPr="002C5539">
              <w:rPr>
                <w:rFonts w:ascii="Arial" w:hAnsi="Arial" w:cs="Arial"/>
                <w:sz w:val="18"/>
                <w:szCs w:val="18"/>
              </w:rPr>
              <w:t>Pronorm</w:t>
            </w:r>
            <w:proofErr w:type="spellEnd"/>
            <w:r w:rsidRPr="002C5539">
              <w:rPr>
                <w:rFonts w:ascii="Arial" w:hAnsi="Arial" w:cs="Arial"/>
                <w:sz w:val="18"/>
                <w:szCs w:val="18"/>
              </w:rPr>
              <w:t xml:space="preserve"> Einbauküchen</w:t>
            </w:r>
            <w:r>
              <w:rPr>
                <w:rFonts w:ascii="Arial" w:hAnsi="Arial" w:cs="Arial"/>
                <w:sz w:val="18"/>
                <w:szCs w:val="18"/>
              </w:rPr>
              <w:t>.</w:t>
            </w:r>
          </w:p>
        </w:tc>
      </w:tr>
    </w:tbl>
    <w:p w14:paraId="53804716" w14:textId="77777777" w:rsidR="00777B35" w:rsidRDefault="00777B35" w:rsidP="00A318CD">
      <w:pPr>
        <w:spacing w:before="120" w:line="360" w:lineRule="auto"/>
        <w:rPr>
          <w:rFonts w:ascii="Arial" w:eastAsia="Arial" w:hAnsi="Arial" w:cs="Arial"/>
          <w:color w:val="467886"/>
          <w:sz w:val="20"/>
          <w:szCs w:val="20"/>
          <w:u w:val="single"/>
        </w:rPr>
      </w:pPr>
    </w:p>
    <w:tbl>
      <w:tblPr>
        <w:tblW w:w="9062" w:type="dxa"/>
        <w:tblLayout w:type="fixed"/>
        <w:tblLook w:val="0400" w:firstRow="0" w:lastRow="0" w:firstColumn="0" w:lastColumn="0" w:noHBand="0" w:noVBand="1"/>
      </w:tblPr>
      <w:tblGrid>
        <w:gridCol w:w="846"/>
        <w:gridCol w:w="8216"/>
      </w:tblGrid>
      <w:tr w:rsidR="00A56736" w14:paraId="6B9050EC" w14:textId="77777777" w:rsidTr="7C612A83">
        <w:tc>
          <w:tcPr>
            <w:tcW w:w="846" w:type="dxa"/>
            <w:vAlign w:val="center"/>
          </w:tcPr>
          <w:p w14:paraId="4E4E7A49" w14:textId="77777777" w:rsidR="00A56736" w:rsidRDefault="00E771F8" w:rsidP="7C612A83">
            <w:pPr>
              <w:spacing w:line="360" w:lineRule="auto"/>
              <w:rPr>
                <w:rFonts w:ascii="Arial" w:eastAsia="Arial" w:hAnsi="Arial" w:cs="Arial"/>
                <w:color w:val="467886"/>
                <w:sz w:val="20"/>
                <w:szCs w:val="20"/>
                <w:u w:val="single"/>
              </w:rPr>
            </w:pPr>
            <w:r>
              <w:rPr>
                <w:noProof/>
              </w:rPr>
              <w:drawing>
                <wp:inline distT="0" distB="0" distL="0" distR="0" wp14:anchorId="59269F21" wp14:editId="2A602366">
                  <wp:extent cx="144000" cy="144000"/>
                  <wp:effectExtent l="0" t="0" r="0" b="0"/>
                  <wp:docPr id="16" name="image1.png" descr="Y:\Depts\MCC\Presse\_Arbeitsordner stba\_SoMe-Bilder\favicon_32.png"/>
                  <wp:cNvGraphicFramePr/>
                  <a:graphic xmlns:a="http://schemas.openxmlformats.org/drawingml/2006/main">
                    <a:graphicData uri="http://schemas.openxmlformats.org/drawingml/2006/picture">
                      <pic:pic xmlns:pic="http://schemas.openxmlformats.org/drawingml/2006/picture">
                        <pic:nvPicPr>
                          <pic:cNvPr id="0" name="image1.png" descr="Y:\Depts\MCC\Presse\_Arbeitsordner stba\_SoMe-Bilder\favicon_32.png"/>
                          <pic:cNvPicPr preferRelativeResize="0"/>
                        </pic:nvPicPr>
                        <pic:blipFill>
                          <a:blip r:embed="rId22" cstate="screen">
                            <a:extLst>
                              <a:ext uri="{28A0092B-C50C-407E-A947-70E740481C1C}">
                                <a14:useLocalDpi xmlns:a14="http://schemas.microsoft.com/office/drawing/2010/main"/>
                              </a:ext>
                            </a:extLst>
                          </a:blip>
                          <a:srcRect/>
                          <a:stretch>
                            <a:fillRect/>
                          </a:stretch>
                        </pic:blipFill>
                        <pic:spPr>
                          <a:xfrm>
                            <a:off x="0" y="0"/>
                            <a:ext cx="144000" cy="144000"/>
                          </a:xfrm>
                          <a:prstGeom prst="rect">
                            <a:avLst/>
                          </a:prstGeom>
                          <a:ln/>
                        </pic:spPr>
                      </pic:pic>
                    </a:graphicData>
                  </a:graphic>
                </wp:inline>
              </w:drawing>
            </w:r>
          </w:p>
        </w:tc>
        <w:tc>
          <w:tcPr>
            <w:tcW w:w="8216" w:type="dxa"/>
            <w:vAlign w:val="center"/>
          </w:tcPr>
          <w:p w14:paraId="33B616AA" w14:textId="77777777" w:rsidR="00A56736" w:rsidRDefault="00A56736" w:rsidP="7C612A83">
            <w:pPr>
              <w:spacing w:line="360" w:lineRule="auto"/>
              <w:rPr>
                <w:rFonts w:ascii="Arial" w:eastAsia="Arial" w:hAnsi="Arial" w:cs="Arial"/>
                <w:color w:val="467886"/>
                <w:sz w:val="20"/>
                <w:szCs w:val="20"/>
                <w:u w:val="single"/>
              </w:rPr>
            </w:pPr>
            <w:hyperlink r:id="rId23">
              <w:r w:rsidRPr="7C612A83">
                <w:rPr>
                  <w:rFonts w:ascii="Arial" w:eastAsia="Arial" w:hAnsi="Arial" w:cs="Arial"/>
                  <w:color w:val="467886"/>
                  <w:sz w:val="20"/>
                  <w:szCs w:val="20"/>
                  <w:u w:val="single"/>
                </w:rPr>
                <w:t>www.blum.com</w:t>
              </w:r>
            </w:hyperlink>
          </w:p>
        </w:tc>
      </w:tr>
      <w:tr w:rsidR="00A56736" w14:paraId="7F2D69A1" w14:textId="77777777" w:rsidTr="7C612A83">
        <w:tc>
          <w:tcPr>
            <w:tcW w:w="846" w:type="dxa"/>
            <w:vAlign w:val="center"/>
          </w:tcPr>
          <w:p w14:paraId="1A7D4D6C" w14:textId="77777777" w:rsidR="00A56736" w:rsidRDefault="00E771F8" w:rsidP="7C612A83">
            <w:pPr>
              <w:spacing w:line="360" w:lineRule="auto"/>
              <w:rPr>
                <w:rFonts w:ascii="Arial" w:eastAsia="Arial" w:hAnsi="Arial" w:cs="Arial"/>
                <w:color w:val="467886"/>
                <w:sz w:val="20"/>
                <w:szCs w:val="20"/>
                <w:u w:val="single"/>
              </w:rPr>
            </w:pPr>
            <w:r>
              <w:rPr>
                <w:noProof/>
              </w:rPr>
              <w:drawing>
                <wp:inline distT="0" distB="0" distL="0" distR="0" wp14:anchorId="37AC3600" wp14:editId="1BC258B6">
                  <wp:extent cx="206535" cy="144000"/>
                  <wp:effectExtent l="0" t="0" r="0" b="0"/>
                  <wp:docPr id="18" name="image2.gif" descr="Y:\Depts\MCC\Presse\_Arbeitsordner stba\_SoMe-Bilder\Youtube.gif"/>
                  <wp:cNvGraphicFramePr/>
                  <a:graphic xmlns:a="http://schemas.openxmlformats.org/drawingml/2006/main">
                    <a:graphicData uri="http://schemas.openxmlformats.org/drawingml/2006/picture">
                      <pic:pic xmlns:pic="http://schemas.openxmlformats.org/drawingml/2006/picture">
                        <pic:nvPicPr>
                          <pic:cNvPr id="0" name="image2.gif" descr="Y:\Depts\MCC\Presse\_Arbeitsordner stba\_SoMe-Bilder\Youtube.gif"/>
                          <pic:cNvPicPr preferRelativeResize="0"/>
                        </pic:nvPicPr>
                        <pic:blipFill>
                          <a:blip r:embed="rId24" cstate="screen">
                            <a:extLst>
                              <a:ext uri="{28A0092B-C50C-407E-A947-70E740481C1C}">
                                <a14:useLocalDpi xmlns:a14="http://schemas.microsoft.com/office/drawing/2010/main"/>
                              </a:ext>
                            </a:extLst>
                          </a:blip>
                          <a:srcRect/>
                          <a:stretch>
                            <a:fillRect/>
                          </a:stretch>
                        </pic:blipFill>
                        <pic:spPr>
                          <a:xfrm>
                            <a:off x="0" y="0"/>
                            <a:ext cx="206535" cy="144000"/>
                          </a:xfrm>
                          <a:prstGeom prst="rect">
                            <a:avLst/>
                          </a:prstGeom>
                          <a:ln/>
                        </pic:spPr>
                      </pic:pic>
                    </a:graphicData>
                  </a:graphic>
                </wp:inline>
              </w:drawing>
            </w:r>
          </w:p>
        </w:tc>
        <w:tc>
          <w:tcPr>
            <w:tcW w:w="8216" w:type="dxa"/>
            <w:vAlign w:val="center"/>
          </w:tcPr>
          <w:p w14:paraId="540FDA10" w14:textId="77777777" w:rsidR="00A56736" w:rsidRDefault="00E771F8" w:rsidP="7C612A83">
            <w:pPr>
              <w:spacing w:line="360" w:lineRule="auto"/>
              <w:rPr>
                <w:rFonts w:ascii="Arial" w:eastAsia="Arial" w:hAnsi="Arial" w:cs="Arial"/>
                <w:color w:val="467886"/>
                <w:sz w:val="20"/>
                <w:szCs w:val="20"/>
                <w:u w:val="single"/>
              </w:rPr>
            </w:pPr>
            <w:r w:rsidRPr="7C612A83">
              <w:rPr>
                <w:rFonts w:ascii="Arial" w:eastAsia="Arial" w:hAnsi="Arial" w:cs="Arial"/>
                <w:color w:val="467886"/>
                <w:sz w:val="20"/>
                <w:szCs w:val="20"/>
                <w:u w:val="single"/>
              </w:rPr>
              <w:t>www.youtube.com/user/JuliusBlumGmbH</w:t>
            </w:r>
          </w:p>
        </w:tc>
      </w:tr>
      <w:tr w:rsidR="00A56736" w14:paraId="729D4609" w14:textId="77777777" w:rsidTr="7C612A83">
        <w:trPr>
          <w:trHeight w:val="420"/>
        </w:trPr>
        <w:tc>
          <w:tcPr>
            <w:tcW w:w="846" w:type="dxa"/>
            <w:vAlign w:val="center"/>
          </w:tcPr>
          <w:p w14:paraId="0C3A532E" w14:textId="77777777" w:rsidR="00A56736" w:rsidRDefault="00E771F8" w:rsidP="7C612A83">
            <w:pPr>
              <w:spacing w:line="360" w:lineRule="auto"/>
              <w:rPr>
                <w:rFonts w:ascii="Arial" w:eastAsia="Arial" w:hAnsi="Arial" w:cs="Arial"/>
                <w:color w:val="467886"/>
                <w:sz w:val="20"/>
                <w:szCs w:val="20"/>
                <w:u w:val="single"/>
              </w:rPr>
            </w:pPr>
            <w:r>
              <w:rPr>
                <w:noProof/>
              </w:rPr>
              <w:drawing>
                <wp:inline distT="0" distB="0" distL="0" distR="0" wp14:anchorId="798A1723" wp14:editId="78C7F71E">
                  <wp:extent cx="142875" cy="142875"/>
                  <wp:effectExtent l="0" t="0" r="0" b="0"/>
                  <wp:docPr id="17" name="image3.png" descr="LinkedIn"/>
                  <wp:cNvGraphicFramePr/>
                  <a:graphic xmlns:a="http://schemas.openxmlformats.org/drawingml/2006/main">
                    <a:graphicData uri="http://schemas.openxmlformats.org/drawingml/2006/picture">
                      <pic:pic xmlns:pic="http://schemas.openxmlformats.org/drawingml/2006/picture">
                        <pic:nvPicPr>
                          <pic:cNvPr id="0" name="image3.png" descr="LinkedIn"/>
                          <pic:cNvPicPr preferRelativeResize="0"/>
                        </pic:nvPicPr>
                        <pic:blipFill>
                          <a:blip r:embed="rId25" cstate="screen">
                            <a:extLst>
                              <a:ext uri="{28A0092B-C50C-407E-A947-70E740481C1C}">
                                <a14:useLocalDpi xmlns:a14="http://schemas.microsoft.com/office/drawing/2010/main"/>
                              </a:ext>
                            </a:extLst>
                          </a:blip>
                          <a:srcRect/>
                          <a:stretch>
                            <a:fillRect/>
                          </a:stretch>
                        </pic:blipFill>
                        <pic:spPr>
                          <a:xfrm>
                            <a:off x="0" y="0"/>
                            <a:ext cx="142875" cy="142875"/>
                          </a:xfrm>
                          <a:prstGeom prst="rect">
                            <a:avLst/>
                          </a:prstGeom>
                          <a:ln/>
                        </pic:spPr>
                      </pic:pic>
                    </a:graphicData>
                  </a:graphic>
                </wp:inline>
              </w:drawing>
            </w:r>
          </w:p>
        </w:tc>
        <w:tc>
          <w:tcPr>
            <w:tcW w:w="8216" w:type="dxa"/>
            <w:vAlign w:val="center"/>
          </w:tcPr>
          <w:p w14:paraId="3495D1C5" w14:textId="77777777" w:rsidR="00A56736" w:rsidRDefault="00E771F8" w:rsidP="7C612A83">
            <w:pPr>
              <w:spacing w:line="360" w:lineRule="auto"/>
              <w:rPr>
                <w:rFonts w:ascii="Arial" w:eastAsia="Arial" w:hAnsi="Arial" w:cs="Arial"/>
                <w:color w:val="467886"/>
                <w:sz w:val="20"/>
                <w:szCs w:val="20"/>
                <w:u w:val="single"/>
              </w:rPr>
            </w:pPr>
            <w:r w:rsidRPr="7C612A83">
              <w:rPr>
                <w:rFonts w:ascii="Arial" w:eastAsia="Arial" w:hAnsi="Arial" w:cs="Arial"/>
                <w:color w:val="467886"/>
                <w:sz w:val="20"/>
                <w:szCs w:val="20"/>
                <w:u w:val="single"/>
              </w:rPr>
              <w:t>www.linkedin.com/company/julius-blum-gmbh</w:t>
            </w:r>
          </w:p>
        </w:tc>
      </w:tr>
      <w:tr w:rsidR="00A56736" w14:paraId="38553845" w14:textId="77777777" w:rsidTr="7C612A83">
        <w:tc>
          <w:tcPr>
            <w:tcW w:w="846" w:type="dxa"/>
            <w:vAlign w:val="center"/>
          </w:tcPr>
          <w:p w14:paraId="1694AE73" w14:textId="77777777" w:rsidR="00A56736" w:rsidRDefault="00E771F8" w:rsidP="7C612A83">
            <w:pPr>
              <w:spacing w:line="360" w:lineRule="auto"/>
              <w:rPr>
                <w:rFonts w:ascii="Arial" w:eastAsia="Arial" w:hAnsi="Arial" w:cs="Arial"/>
                <w:color w:val="467886"/>
                <w:sz w:val="20"/>
                <w:szCs w:val="20"/>
                <w:u w:val="single"/>
              </w:rPr>
            </w:pPr>
            <w:r>
              <w:rPr>
                <w:noProof/>
              </w:rPr>
              <w:drawing>
                <wp:inline distT="0" distB="0" distL="0" distR="0" wp14:anchorId="30D00E15" wp14:editId="2AD998CF">
                  <wp:extent cx="138430" cy="138430"/>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cstate="screen">
                            <a:extLst>
                              <a:ext uri="{28A0092B-C50C-407E-A947-70E740481C1C}">
                                <a14:useLocalDpi xmlns:a14="http://schemas.microsoft.com/office/drawing/2010/main"/>
                              </a:ext>
                            </a:extLst>
                          </a:blip>
                          <a:srcRect/>
                          <a:stretch>
                            <a:fillRect/>
                          </a:stretch>
                        </pic:blipFill>
                        <pic:spPr>
                          <a:xfrm>
                            <a:off x="0" y="0"/>
                            <a:ext cx="138430" cy="138430"/>
                          </a:xfrm>
                          <a:prstGeom prst="rect">
                            <a:avLst/>
                          </a:prstGeom>
                          <a:ln/>
                        </pic:spPr>
                      </pic:pic>
                    </a:graphicData>
                  </a:graphic>
                </wp:inline>
              </w:drawing>
            </w:r>
          </w:p>
        </w:tc>
        <w:tc>
          <w:tcPr>
            <w:tcW w:w="8216" w:type="dxa"/>
            <w:vAlign w:val="center"/>
          </w:tcPr>
          <w:p w14:paraId="60F529E6" w14:textId="01EA0D84" w:rsidR="00A56736" w:rsidRDefault="2B22DA7B" w:rsidP="7C612A83">
            <w:pPr>
              <w:spacing w:line="360" w:lineRule="auto"/>
              <w:rPr>
                <w:rFonts w:ascii="Arial" w:eastAsia="Arial" w:hAnsi="Arial" w:cs="Arial"/>
                <w:sz w:val="20"/>
                <w:szCs w:val="20"/>
              </w:rPr>
            </w:pPr>
            <w:hyperlink r:id="rId27">
              <w:r w:rsidRPr="7C612A83">
                <w:rPr>
                  <w:rStyle w:val="Hyperlink"/>
                  <w:rFonts w:ascii="Arial" w:eastAsia="Arial" w:hAnsi="Arial" w:cs="Arial"/>
                  <w:sz w:val="20"/>
                  <w:szCs w:val="20"/>
                  <w:lang w:val="de-AT"/>
                </w:rPr>
                <w:t xml:space="preserve">https://www.instagram.com/blum_de_at_ch/ </w:t>
              </w:r>
            </w:hyperlink>
            <w:r w:rsidRPr="7C612A83">
              <w:rPr>
                <w:rFonts w:ascii="Arial" w:eastAsia="Arial" w:hAnsi="Arial" w:cs="Arial"/>
                <w:sz w:val="20"/>
                <w:szCs w:val="20"/>
              </w:rPr>
              <w:t xml:space="preserve"> </w:t>
            </w:r>
          </w:p>
        </w:tc>
      </w:tr>
      <w:tr w:rsidR="00A56736" w14:paraId="660908A4" w14:textId="77777777" w:rsidTr="7C612A83">
        <w:tc>
          <w:tcPr>
            <w:tcW w:w="9062" w:type="dxa"/>
            <w:gridSpan w:val="2"/>
            <w:vAlign w:val="center"/>
          </w:tcPr>
          <w:p w14:paraId="385C6F22" w14:textId="77777777" w:rsidR="00A56736" w:rsidRDefault="00A56736" w:rsidP="7C612A83">
            <w:pPr>
              <w:spacing w:line="360" w:lineRule="auto"/>
              <w:rPr>
                <w:rFonts w:ascii="Arial" w:eastAsia="Arial" w:hAnsi="Arial" w:cs="Arial"/>
                <w:b/>
                <w:bCs/>
                <w:sz w:val="20"/>
                <w:szCs w:val="20"/>
              </w:rPr>
            </w:pPr>
          </w:p>
          <w:p w14:paraId="72AFF45B" w14:textId="6583BE07" w:rsidR="00A56736" w:rsidRDefault="00E771F8">
            <w:pPr>
              <w:spacing w:line="360" w:lineRule="auto"/>
            </w:pPr>
            <w:r w:rsidRPr="7C612A83">
              <w:rPr>
                <w:rFonts w:ascii="Arial" w:eastAsia="Arial" w:hAnsi="Arial" w:cs="Arial"/>
                <w:b/>
                <w:bCs/>
                <w:sz w:val="20"/>
                <w:szCs w:val="20"/>
              </w:rPr>
              <w:t>Ihr Kontakt für Rückfragen:</w:t>
            </w:r>
          </w:p>
          <w:p w14:paraId="4D202A71" w14:textId="149592EF" w:rsidR="00A56736" w:rsidRDefault="00A56736" w:rsidP="7C612A83">
            <w:pPr>
              <w:spacing w:line="360" w:lineRule="auto"/>
              <w:rPr>
                <w:rFonts w:ascii="Arial" w:eastAsia="Arial" w:hAnsi="Arial" w:cs="Arial"/>
                <w:b/>
                <w:bCs/>
                <w:sz w:val="20"/>
                <w:szCs w:val="20"/>
              </w:rPr>
            </w:pPr>
          </w:p>
        </w:tc>
      </w:tr>
      <w:tr w:rsidR="00A56736" w14:paraId="2D342A6B" w14:textId="77777777" w:rsidTr="7C612A83">
        <w:tc>
          <w:tcPr>
            <w:tcW w:w="9062" w:type="dxa"/>
            <w:gridSpan w:val="2"/>
            <w:vAlign w:val="center"/>
          </w:tcPr>
          <w:p w14:paraId="039D6262" w14:textId="77777777" w:rsidR="00A56736" w:rsidRPr="008172B2" w:rsidRDefault="00E771F8" w:rsidP="7C612A83">
            <w:pPr>
              <w:spacing w:line="360" w:lineRule="auto"/>
              <w:rPr>
                <w:rFonts w:ascii="Arial" w:eastAsia="Arial" w:hAnsi="Arial" w:cs="Arial"/>
                <w:sz w:val="20"/>
                <w:szCs w:val="20"/>
                <w:lang w:val="sv-SE"/>
              </w:rPr>
            </w:pPr>
            <w:r w:rsidRPr="7C612A83">
              <w:rPr>
                <w:rFonts w:ascii="Arial" w:eastAsia="Arial" w:hAnsi="Arial" w:cs="Arial"/>
                <w:sz w:val="20"/>
                <w:szCs w:val="20"/>
                <w:lang w:val="sv-SE"/>
              </w:rPr>
              <w:t>Dagmar Gard</w:t>
            </w:r>
          </w:p>
          <w:p w14:paraId="2BD72BF9" w14:textId="6E9D004D" w:rsidR="00A56736" w:rsidRPr="008172B2" w:rsidRDefault="00E771F8" w:rsidP="7C612A83">
            <w:pPr>
              <w:spacing w:line="360" w:lineRule="auto"/>
              <w:rPr>
                <w:rFonts w:ascii="Arial" w:eastAsia="Arial" w:hAnsi="Arial" w:cs="Arial"/>
                <w:sz w:val="20"/>
                <w:szCs w:val="20"/>
                <w:lang w:val="sv-SE"/>
              </w:rPr>
            </w:pPr>
            <w:r w:rsidRPr="7C612A83">
              <w:rPr>
                <w:rFonts w:ascii="Arial" w:eastAsia="Arial" w:hAnsi="Arial" w:cs="Arial"/>
                <w:sz w:val="20"/>
                <w:szCs w:val="20"/>
                <w:lang w:val="sv-SE"/>
              </w:rPr>
              <w:t>dagmar.gard@blum.com</w:t>
            </w:r>
          </w:p>
          <w:p w14:paraId="78BEB1C4" w14:textId="77777777" w:rsidR="00A56736" w:rsidRPr="00916F60" w:rsidRDefault="00E771F8" w:rsidP="7C612A83">
            <w:pPr>
              <w:spacing w:line="360" w:lineRule="auto"/>
              <w:rPr>
                <w:rFonts w:ascii="Arial" w:eastAsia="Arial" w:hAnsi="Arial" w:cs="Arial"/>
                <w:sz w:val="20"/>
                <w:szCs w:val="20"/>
                <w:lang w:val="sv-SE"/>
              </w:rPr>
            </w:pPr>
            <w:r w:rsidRPr="7C612A83">
              <w:rPr>
                <w:rFonts w:ascii="Arial" w:eastAsia="Arial" w:hAnsi="Arial" w:cs="Arial"/>
                <w:sz w:val="20"/>
                <w:szCs w:val="20"/>
                <w:lang w:val="sv-SE"/>
              </w:rPr>
              <w:t>Julius Blum GmbH</w:t>
            </w:r>
          </w:p>
          <w:p w14:paraId="46B6A2E4" w14:textId="77777777" w:rsidR="00A56736" w:rsidRDefault="00E771F8" w:rsidP="7C612A83">
            <w:pPr>
              <w:spacing w:line="360" w:lineRule="auto"/>
              <w:rPr>
                <w:rFonts w:ascii="Arial" w:eastAsia="Arial" w:hAnsi="Arial" w:cs="Arial"/>
                <w:sz w:val="20"/>
                <w:szCs w:val="20"/>
              </w:rPr>
            </w:pPr>
            <w:r w:rsidRPr="7C612A83">
              <w:rPr>
                <w:rFonts w:ascii="Arial" w:eastAsia="Arial" w:hAnsi="Arial" w:cs="Arial"/>
                <w:sz w:val="20"/>
                <w:szCs w:val="20"/>
              </w:rPr>
              <w:t>Industriestr. 1</w:t>
            </w:r>
            <w:r>
              <w:br/>
            </w:r>
            <w:r w:rsidRPr="7C612A83">
              <w:rPr>
                <w:rFonts w:ascii="Arial" w:eastAsia="Arial" w:hAnsi="Arial" w:cs="Arial"/>
                <w:sz w:val="20"/>
                <w:szCs w:val="20"/>
              </w:rPr>
              <w:t>6973 Höchst/Austria</w:t>
            </w:r>
          </w:p>
          <w:p w14:paraId="6793D3E0" w14:textId="77777777" w:rsidR="00A56736" w:rsidRDefault="00A56736" w:rsidP="7C612A83">
            <w:pPr>
              <w:spacing w:line="360" w:lineRule="auto"/>
              <w:rPr>
                <w:rFonts w:ascii="Arial" w:eastAsia="Arial" w:hAnsi="Arial" w:cs="Arial"/>
                <w:sz w:val="20"/>
                <w:szCs w:val="20"/>
              </w:rPr>
            </w:pPr>
          </w:p>
        </w:tc>
      </w:tr>
      <w:tr w:rsidR="00A56736" w14:paraId="270AC02B" w14:textId="77777777" w:rsidTr="7C612A83">
        <w:tc>
          <w:tcPr>
            <w:tcW w:w="9062" w:type="dxa"/>
            <w:gridSpan w:val="2"/>
            <w:vAlign w:val="center"/>
          </w:tcPr>
          <w:p w14:paraId="454C0FE1" w14:textId="77777777" w:rsidR="00A56736" w:rsidRDefault="00A56736" w:rsidP="7C612A83">
            <w:pPr>
              <w:spacing w:line="360" w:lineRule="auto"/>
              <w:rPr>
                <w:rFonts w:ascii="Arial" w:eastAsia="Arial" w:hAnsi="Arial" w:cs="Arial"/>
                <w:b/>
                <w:bCs/>
                <w:sz w:val="20"/>
                <w:szCs w:val="20"/>
              </w:rPr>
            </w:pPr>
          </w:p>
          <w:p w14:paraId="120A0FBF" w14:textId="77777777" w:rsidR="00A56736" w:rsidRDefault="00E771F8" w:rsidP="7C612A83">
            <w:pPr>
              <w:spacing w:line="360" w:lineRule="auto"/>
              <w:rPr>
                <w:rFonts w:ascii="Arial" w:eastAsia="Arial" w:hAnsi="Arial" w:cs="Arial"/>
                <w:color w:val="467886"/>
                <w:sz w:val="20"/>
                <w:szCs w:val="20"/>
                <w:u w:val="single"/>
              </w:rPr>
            </w:pPr>
            <w:r w:rsidRPr="7C612A83">
              <w:rPr>
                <w:rFonts w:ascii="Arial" w:eastAsia="Arial" w:hAnsi="Arial" w:cs="Arial"/>
                <w:b/>
                <w:bCs/>
                <w:sz w:val="20"/>
                <w:szCs w:val="20"/>
              </w:rPr>
              <w:t>Bilder:</w:t>
            </w:r>
            <w:r w:rsidRPr="7C612A83">
              <w:rPr>
                <w:rFonts w:ascii="Arial" w:eastAsia="Arial" w:hAnsi="Arial" w:cs="Arial"/>
                <w:sz w:val="20"/>
                <w:szCs w:val="20"/>
              </w:rPr>
              <w:t xml:space="preserve"> Zur Veröffentlichung honorarfrei, bitte Bildquelle angeben</w:t>
            </w:r>
          </w:p>
        </w:tc>
      </w:tr>
    </w:tbl>
    <w:p w14:paraId="627B0AC9" w14:textId="77777777" w:rsidR="00A56736" w:rsidRDefault="00A56736">
      <w:pPr>
        <w:rPr>
          <w:rFonts w:ascii="Arial" w:eastAsia="Arial" w:hAnsi="Arial" w:cs="Arial"/>
          <w:sz w:val="20"/>
          <w:szCs w:val="20"/>
        </w:rPr>
      </w:pPr>
    </w:p>
    <w:tbl>
      <w:tblPr>
        <w:tblStyle w:val="a8"/>
        <w:tblW w:w="8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88"/>
      </w:tblGrid>
      <w:tr w:rsidR="00A56736" w14:paraId="2FB76E79" w14:textId="77777777" w:rsidTr="7C612A83">
        <w:trPr>
          <w:cantSplit/>
        </w:trPr>
        <w:tc>
          <w:tcPr>
            <w:tcW w:w="8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9A0B4"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JULIUS BLUM GMBH</w:t>
            </w:r>
          </w:p>
          <w:p w14:paraId="7A76F181"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Herstellung und Vertrieb von Möbelbeschlägen:</w:t>
            </w:r>
          </w:p>
          <w:p w14:paraId="401BD315" w14:textId="77777777" w:rsidR="00A56736" w:rsidRDefault="00E771F8" w:rsidP="7C612A83">
            <w:pPr>
              <w:spacing w:after="160" w:line="278" w:lineRule="auto"/>
              <w:rPr>
                <w:rFonts w:ascii="Arial" w:eastAsia="Arial" w:hAnsi="Arial" w:cs="Arial"/>
                <w:lang w:val="de-DE"/>
              </w:rPr>
            </w:pPr>
            <w:r w:rsidRPr="7C612A83">
              <w:rPr>
                <w:rFonts w:ascii="Arial" w:eastAsia="Arial" w:hAnsi="Arial" w:cs="Arial"/>
                <w:lang w:val="de-DE"/>
              </w:rPr>
              <w:t xml:space="preserve">Klappen-, Scharnier-, Auszug-, </w:t>
            </w:r>
            <w:proofErr w:type="spellStart"/>
            <w:r w:rsidRPr="7C612A83">
              <w:rPr>
                <w:rFonts w:ascii="Arial" w:eastAsia="Arial" w:hAnsi="Arial" w:cs="Arial"/>
                <w:lang w:val="de-DE"/>
              </w:rPr>
              <w:t>Pocketsysteme</w:t>
            </w:r>
            <w:proofErr w:type="spellEnd"/>
            <w:r w:rsidRPr="7C612A83">
              <w:rPr>
                <w:rFonts w:ascii="Arial" w:eastAsia="Arial" w:hAnsi="Arial" w:cs="Arial"/>
                <w:b/>
                <w:bCs/>
                <w:lang w:val="de-DE"/>
              </w:rPr>
              <w:t xml:space="preserve"> </w:t>
            </w:r>
            <w:r w:rsidRPr="7C612A83">
              <w:rPr>
                <w:rFonts w:ascii="Arial" w:eastAsia="Arial" w:hAnsi="Arial" w:cs="Arial"/>
                <w:lang w:val="de-DE"/>
              </w:rPr>
              <w:t>und Bewegungstechnologien,</w:t>
            </w:r>
            <w:r>
              <w:br/>
            </w:r>
            <w:r w:rsidRPr="7C612A83">
              <w:rPr>
                <w:rFonts w:ascii="Arial" w:eastAsia="Arial" w:hAnsi="Arial" w:cs="Arial"/>
                <w:lang w:val="de-DE"/>
              </w:rPr>
              <w:t>unterstützt durch Verarbeitungshilfen und Services</w:t>
            </w:r>
          </w:p>
          <w:p w14:paraId="067D91CB"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 xml:space="preserve">Produktionsstandorte: </w:t>
            </w:r>
            <w:r w:rsidRPr="7C612A83">
              <w:rPr>
                <w:rFonts w:ascii="Arial" w:eastAsia="Arial" w:hAnsi="Arial" w:cs="Arial"/>
              </w:rPr>
              <w:t>8 Werke in Vorarlberg</w:t>
            </w:r>
            <w:r w:rsidRPr="7C612A83">
              <w:rPr>
                <w:rFonts w:ascii="Arial" w:eastAsia="Arial" w:hAnsi="Arial" w:cs="Arial"/>
                <w:b/>
                <w:bCs/>
              </w:rPr>
              <w:t xml:space="preserve">, </w:t>
            </w:r>
            <w:r w:rsidRPr="7C612A83">
              <w:rPr>
                <w:rFonts w:ascii="Arial" w:eastAsia="Arial" w:hAnsi="Arial" w:cs="Arial"/>
              </w:rPr>
              <w:t>weitere in USA, Polen und China</w:t>
            </w:r>
          </w:p>
          <w:p w14:paraId="1A4EBEF6"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Mitarbeitende:</w:t>
            </w:r>
            <w:r w:rsidRPr="7C612A83">
              <w:rPr>
                <w:rFonts w:ascii="Arial" w:eastAsia="Arial" w:hAnsi="Arial" w:cs="Arial"/>
              </w:rPr>
              <w:t xml:space="preserve"> weltweit 9944, in Vorarlberg 6764</w:t>
            </w:r>
          </w:p>
          <w:p w14:paraId="5A00AF45"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Umsatz im Wirtschaftsjahr 2025/2026:</w:t>
            </w:r>
            <w:r w:rsidRPr="7C612A83">
              <w:rPr>
                <w:rFonts w:ascii="Arial" w:eastAsia="Arial" w:hAnsi="Arial" w:cs="Arial"/>
              </w:rPr>
              <w:t xml:space="preserve"> 2.495,44 Mio. Euro</w:t>
            </w:r>
          </w:p>
          <w:p w14:paraId="6750C3FA"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Auslandsumsatz:</w:t>
            </w:r>
            <w:r w:rsidRPr="7C612A83">
              <w:rPr>
                <w:rFonts w:ascii="Arial" w:eastAsia="Arial" w:hAnsi="Arial" w:cs="Arial"/>
              </w:rPr>
              <w:t xml:space="preserve"> 98 %</w:t>
            </w:r>
          </w:p>
          <w:p w14:paraId="207B4CD3"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Tochtergesellschaften bzw. Repräsentanzen:</w:t>
            </w:r>
            <w:r w:rsidRPr="7C612A83">
              <w:rPr>
                <w:rFonts w:ascii="Arial" w:eastAsia="Arial" w:hAnsi="Arial" w:cs="Arial"/>
              </w:rPr>
              <w:t xml:space="preserve"> über 30</w:t>
            </w:r>
          </w:p>
          <w:p w14:paraId="353F0FEC" w14:textId="77777777" w:rsidR="00A56736" w:rsidRDefault="00E771F8" w:rsidP="7C612A83">
            <w:pPr>
              <w:spacing w:after="160" w:line="278" w:lineRule="auto"/>
              <w:rPr>
                <w:rFonts w:ascii="Arial" w:eastAsia="Arial" w:hAnsi="Arial" w:cs="Arial"/>
              </w:rPr>
            </w:pPr>
            <w:r w:rsidRPr="7C612A83">
              <w:rPr>
                <w:rFonts w:ascii="Arial" w:eastAsia="Arial" w:hAnsi="Arial" w:cs="Arial"/>
                <w:b/>
                <w:bCs/>
              </w:rPr>
              <w:t>weltweit belieferte Märkte:</w:t>
            </w:r>
            <w:r w:rsidRPr="7C612A83">
              <w:rPr>
                <w:rFonts w:ascii="Arial" w:eastAsia="Arial" w:hAnsi="Arial" w:cs="Arial"/>
              </w:rPr>
              <w:t xml:space="preserve"> über 120</w:t>
            </w:r>
          </w:p>
          <w:p w14:paraId="4F529F55" w14:textId="77777777" w:rsidR="00A56736" w:rsidRDefault="00E771F8" w:rsidP="7C612A83">
            <w:pPr>
              <w:spacing w:after="160" w:line="278" w:lineRule="auto"/>
              <w:rPr>
                <w:rFonts w:ascii="Arial" w:eastAsia="Arial" w:hAnsi="Arial" w:cs="Arial"/>
                <w:i/>
                <w:iCs/>
              </w:rPr>
            </w:pPr>
            <w:r w:rsidRPr="7C612A83">
              <w:rPr>
                <w:rFonts w:ascii="Arial" w:eastAsia="Arial" w:hAnsi="Arial" w:cs="Arial"/>
                <w:i/>
                <w:iCs/>
              </w:rPr>
              <w:t>Stand: 1. Juli 2026</w:t>
            </w:r>
          </w:p>
        </w:tc>
      </w:tr>
    </w:tbl>
    <w:p w14:paraId="2B15F5B2" w14:textId="77777777" w:rsidR="00A56736" w:rsidRDefault="00A56736">
      <w:pPr>
        <w:rPr>
          <w:rFonts w:ascii="Arial" w:eastAsia="Arial" w:hAnsi="Arial" w:cs="Arial"/>
          <w:sz w:val="20"/>
          <w:szCs w:val="20"/>
        </w:rPr>
      </w:pPr>
    </w:p>
    <w:sectPr w:rsidR="00A56736">
      <w:headerReference w:type="default" r:id="rId28"/>
      <w:footerReference w:type="default" r:id="rId29"/>
      <w:headerReference w:type="first" r:id="rId30"/>
      <w:footerReference w:type="first" r:id="rId31"/>
      <w:pgSz w:w="11906" w:h="16838"/>
      <w:pgMar w:top="1417" w:right="1417" w:bottom="1134"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E8EB9C" w14:textId="77777777" w:rsidR="005D090D" w:rsidRDefault="005D090D">
      <w:pPr>
        <w:spacing w:after="0" w:line="240" w:lineRule="auto"/>
      </w:pPr>
      <w:r>
        <w:separator/>
      </w:r>
    </w:p>
  </w:endnote>
  <w:endnote w:type="continuationSeparator" w:id="0">
    <w:p w14:paraId="29AD88AB" w14:textId="77777777" w:rsidR="005D090D" w:rsidRDefault="005D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96491A2-4937-0D40-AE00-1B2FCE2B38E9}"/>
    <w:embedBold r:id="rId2" w:fontKey="{CE928C10-2666-8C48-9E61-ABF235F6FC3F}"/>
  </w:font>
  <w:font w:name="Aptos">
    <w:panose1 w:val="020B0004020202020204"/>
    <w:charset w:val="00"/>
    <w:family w:val="swiss"/>
    <w:pitch w:val="variable"/>
    <w:sig w:usb0="20000287" w:usb1="00000003" w:usb2="00000000" w:usb3="00000000" w:csb0="0000019F" w:csb1="00000000"/>
    <w:embedRegular r:id="rId3" w:fontKey="{C5D0D59D-2474-5542-9960-F5D665BA36AD}"/>
    <w:embedBold r:id="rId4" w:fontKey="{2744A8A0-41BA-C445-840B-A2634821FCB5}"/>
    <w:embedItalic r:id="rId5" w:fontKey="{9C474ECB-A0F9-5F4D-A9A9-78CC1BD02701}"/>
  </w:font>
  <w:font w:name="Play">
    <w:panose1 w:val="040506030A0602020202"/>
    <w:charset w:val="4D"/>
    <w:family w:val="decorative"/>
    <w:pitch w:val="variable"/>
    <w:sig w:usb0="00000003" w:usb1="00000000" w:usb2="00000000" w:usb3="00000000" w:csb0="00000001" w:csb1="00000000"/>
    <w:embedRegular r:id="rId6" w:fontKey="{D661F690-40C1-9846-8CF4-17C88F51AADC}"/>
  </w:font>
  <w:font w:name="Arial">
    <w:panose1 w:val="020B0604020202020204"/>
    <w:charset w:val="00"/>
    <w:family w:val="swiss"/>
    <w:pitch w:val="variable"/>
    <w:sig w:usb0="E0002EFF" w:usb1="C000785B" w:usb2="00000009" w:usb3="00000000" w:csb0="000001FF" w:csb1="00000000"/>
    <w:embedRegular r:id="rId7" w:fontKey="{6599534B-0F45-0F4C-B866-2BF009DCB5CA}"/>
    <w:embedBold r:id="rId8" w:fontKey="{56D39067-CC60-B74B-88A5-44D239B6FE4C}"/>
    <w:embedItalic r:id="rId9" w:fontKey="{B1551DE5-04EE-1348-BDB8-CEA9110B253D}"/>
  </w:font>
  <w:font w:name="Cambria">
    <w:panose1 w:val="02040503050406030204"/>
    <w:charset w:val="00"/>
    <w:family w:val="roman"/>
    <w:pitch w:val="variable"/>
    <w:sig w:usb0="E00006FF" w:usb1="420024FF" w:usb2="02000000" w:usb3="00000000" w:csb0="0000019F" w:csb1="00000000"/>
    <w:embedRegular r:id="rId10" w:fontKey="{4E6E6CC2-1EF6-714F-8C03-4C2ED513B207}"/>
  </w:font>
  <w:font w:name="Verdana">
    <w:panose1 w:val="020B0604030504040204"/>
    <w:charset w:val="00"/>
    <w:family w:val="swiss"/>
    <w:pitch w:val="variable"/>
    <w:sig w:usb0="A10006FF" w:usb1="4000205B" w:usb2="00000010" w:usb3="00000000" w:csb0="0000019F" w:csb1="00000000"/>
    <w:embedRegular r:id="rId11" w:fontKey="{478871DF-9438-E445-B7EB-B09570428AA4}"/>
  </w:font>
  <w:font w:name="Courier New">
    <w:panose1 w:val="02070309020205020404"/>
    <w:charset w:val="00"/>
    <w:family w:val="modern"/>
    <w:pitch w:val="fixed"/>
    <w:sig w:usb0="E0002EFF" w:usb1="C0007843" w:usb2="00000009" w:usb3="00000000" w:csb0="000001FF" w:csb1="00000000"/>
    <w:embedRegular r:id="rId12" w:fontKey="{C03B900A-BD0B-284B-8BC2-8F17C853AAA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3" w:fontKey="{88F3A80D-EDDC-1240-8A90-FCB55836F1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E2C60" w14:textId="77777777" w:rsidR="00A56736" w:rsidRDefault="00A56736">
    <w:pPr>
      <w:widowControl w:val="0"/>
      <w:pBdr>
        <w:top w:val="nil"/>
        <w:left w:val="nil"/>
        <w:bottom w:val="nil"/>
        <w:right w:val="nil"/>
        <w:between w:val="nil"/>
      </w:pBdr>
      <w:spacing w:after="0" w:line="276" w:lineRule="auto"/>
      <w:rPr>
        <w:rFonts w:ascii="Arial" w:eastAsia="Arial" w:hAnsi="Arial" w:cs="Arial"/>
        <w:color w:val="000000"/>
        <w:sz w:val="18"/>
        <w:szCs w:val="18"/>
      </w:rPr>
    </w:pPr>
  </w:p>
  <w:tbl>
    <w:tblPr>
      <w:tblW w:w="9060" w:type="dxa"/>
      <w:tblLayout w:type="fixed"/>
      <w:tblCellMar>
        <w:left w:w="115" w:type="dxa"/>
        <w:right w:w="115" w:type="dxa"/>
      </w:tblCellMar>
      <w:tblLook w:val="0600" w:firstRow="0" w:lastRow="0" w:firstColumn="0" w:lastColumn="0" w:noHBand="1" w:noVBand="1"/>
    </w:tblPr>
    <w:tblGrid>
      <w:gridCol w:w="3020"/>
      <w:gridCol w:w="3020"/>
      <w:gridCol w:w="3020"/>
    </w:tblGrid>
    <w:tr w:rsidR="00A56736" w14:paraId="6159007B" w14:textId="77777777">
      <w:trPr>
        <w:trHeight w:val="300"/>
      </w:trPr>
      <w:tc>
        <w:tcPr>
          <w:tcW w:w="3020" w:type="dxa"/>
        </w:tcPr>
        <w:p w14:paraId="34D915B9" w14:textId="77777777" w:rsidR="00A56736" w:rsidRDefault="00A56736">
          <w:pPr>
            <w:pBdr>
              <w:top w:val="nil"/>
              <w:left w:val="nil"/>
              <w:bottom w:val="nil"/>
              <w:right w:val="nil"/>
              <w:between w:val="nil"/>
            </w:pBdr>
            <w:tabs>
              <w:tab w:val="center" w:pos="4536"/>
              <w:tab w:val="right" w:pos="9072"/>
            </w:tabs>
            <w:spacing w:after="0" w:line="240" w:lineRule="auto"/>
            <w:ind w:left="-115"/>
            <w:rPr>
              <w:color w:val="000000"/>
            </w:rPr>
          </w:pPr>
        </w:p>
      </w:tc>
      <w:tc>
        <w:tcPr>
          <w:tcW w:w="3020" w:type="dxa"/>
        </w:tcPr>
        <w:p w14:paraId="0723328D" w14:textId="77777777" w:rsidR="00A56736" w:rsidRDefault="00A56736">
          <w:pPr>
            <w:pBdr>
              <w:top w:val="nil"/>
              <w:left w:val="nil"/>
              <w:bottom w:val="nil"/>
              <w:right w:val="nil"/>
              <w:between w:val="nil"/>
            </w:pBdr>
            <w:tabs>
              <w:tab w:val="center" w:pos="4536"/>
              <w:tab w:val="right" w:pos="9072"/>
            </w:tabs>
            <w:spacing w:after="0" w:line="240" w:lineRule="auto"/>
            <w:jc w:val="center"/>
            <w:rPr>
              <w:color w:val="000000"/>
            </w:rPr>
          </w:pPr>
        </w:p>
      </w:tc>
      <w:tc>
        <w:tcPr>
          <w:tcW w:w="3020" w:type="dxa"/>
        </w:tcPr>
        <w:p w14:paraId="6C57049E" w14:textId="77777777" w:rsidR="00A56736" w:rsidRDefault="00A56736">
          <w:pPr>
            <w:pBdr>
              <w:top w:val="nil"/>
              <w:left w:val="nil"/>
              <w:bottom w:val="nil"/>
              <w:right w:val="nil"/>
              <w:between w:val="nil"/>
            </w:pBdr>
            <w:tabs>
              <w:tab w:val="center" w:pos="4536"/>
              <w:tab w:val="right" w:pos="9072"/>
            </w:tabs>
            <w:spacing w:after="0" w:line="240" w:lineRule="auto"/>
            <w:ind w:right="-115"/>
            <w:jc w:val="right"/>
            <w:rPr>
              <w:color w:val="000000"/>
            </w:rPr>
          </w:pPr>
        </w:p>
      </w:tc>
    </w:tr>
  </w:tbl>
  <w:p w14:paraId="2E745BDB" w14:textId="77777777" w:rsidR="00A56736" w:rsidRDefault="00A5673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5850E" w14:textId="77777777" w:rsidR="00A56736" w:rsidRDefault="00A56736">
    <w:pPr>
      <w:widowControl w:val="0"/>
      <w:pBdr>
        <w:top w:val="nil"/>
        <w:left w:val="nil"/>
        <w:bottom w:val="nil"/>
        <w:right w:val="nil"/>
        <w:between w:val="nil"/>
      </w:pBdr>
      <w:spacing w:after="0" w:line="276" w:lineRule="auto"/>
      <w:rPr>
        <w:color w:val="000000"/>
      </w:rPr>
    </w:pPr>
  </w:p>
  <w:tbl>
    <w:tblPr>
      <w:tblW w:w="9060" w:type="dxa"/>
      <w:tblLayout w:type="fixed"/>
      <w:tblCellMar>
        <w:left w:w="115" w:type="dxa"/>
        <w:right w:w="115" w:type="dxa"/>
      </w:tblCellMar>
      <w:tblLook w:val="0600" w:firstRow="0" w:lastRow="0" w:firstColumn="0" w:lastColumn="0" w:noHBand="1" w:noVBand="1"/>
    </w:tblPr>
    <w:tblGrid>
      <w:gridCol w:w="3020"/>
      <w:gridCol w:w="3020"/>
      <w:gridCol w:w="3020"/>
    </w:tblGrid>
    <w:tr w:rsidR="00A56736" w14:paraId="6EE23249" w14:textId="77777777">
      <w:trPr>
        <w:trHeight w:val="300"/>
      </w:trPr>
      <w:tc>
        <w:tcPr>
          <w:tcW w:w="3020" w:type="dxa"/>
        </w:tcPr>
        <w:p w14:paraId="58EE2A73" w14:textId="77777777" w:rsidR="00A56736" w:rsidRDefault="00A56736">
          <w:pPr>
            <w:pBdr>
              <w:top w:val="nil"/>
              <w:left w:val="nil"/>
              <w:bottom w:val="nil"/>
              <w:right w:val="nil"/>
              <w:between w:val="nil"/>
            </w:pBdr>
            <w:tabs>
              <w:tab w:val="center" w:pos="4536"/>
              <w:tab w:val="right" w:pos="9072"/>
            </w:tabs>
            <w:spacing w:after="0" w:line="240" w:lineRule="auto"/>
            <w:ind w:left="-115"/>
            <w:rPr>
              <w:color w:val="000000"/>
            </w:rPr>
          </w:pPr>
        </w:p>
      </w:tc>
      <w:tc>
        <w:tcPr>
          <w:tcW w:w="3020" w:type="dxa"/>
        </w:tcPr>
        <w:p w14:paraId="43DF58BE" w14:textId="77777777" w:rsidR="00A56736" w:rsidRDefault="00A56736">
          <w:pPr>
            <w:pBdr>
              <w:top w:val="nil"/>
              <w:left w:val="nil"/>
              <w:bottom w:val="nil"/>
              <w:right w:val="nil"/>
              <w:between w:val="nil"/>
            </w:pBdr>
            <w:tabs>
              <w:tab w:val="center" w:pos="4536"/>
              <w:tab w:val="right" w:pos="9072"/>
            </w:tabs>
            <w:spacing w:after="0" w:line="240" w:lineRule="auto"/>
            <w:jc w:val="center"/>
            <w:rPr>
              <w:color w:val="000000"/>
            </w:rPr>
          </w:pPr>
        </w:p>
      </w:tc>
      <w:tc>
        <w:tcPr>
          <w:tcW w:w="3020" w:type="dxa"/>
        </w:tcPr>
        <w:p w14:paraId="6A5C3821" w14:textId="77777777" w:rsidR="00A56736" w:rsidRDefault="00A56736">
          <w:pPr>
            <w:pBdr>
              <w:top w:val="nil"/>
              <w:left w:val="nil"/>
              <w:bottom w:val="nil"/>
              <w:right w:val="nil"/>
              <w:between w:val="nil"/>
            </w:pBdr>
            <w:tabs>
              <w:tab w:val="center" w:pos="4536"/>
              <w:tab w:val="right" w:pos="9072"/>
            </w:tabs>
            <w:spacing w:after="0" w:line="240" w:lineRule="auto"/>
            <w:ind w:right="-115"/>
            <w:jc w:val="right"/>
            <w:rPr>
              <w:color w:val="000000"/>
            </w:rPr>
          </w:pPr>
        </w:p>
      </w:tc>
    </w:tr>
  </w:tbl>
  <w:p w14:paraId="76B014B9" w14:textId="77777777" w:rsidR="00A56736" w:rsidRDefault="00A5673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B43A76" w14:textId="77777777" w:rsidR="005D090D" w:rsidRDefault="005D090D">
      <w:pPr>
        <w:spacing w:after="0" w:line="240" w:lineRule="auto"/>
      </w:pPr>
      <w:r>
        <w:separator/>
      </w:r>
    </w:p>
  </w:footnote>
  <w:footnote w:type="continuationSeparator" w:id="0">
    <w:p w14:paraId="2FAB8D71" w14:textId="77777777" w:rsidR="005D090D" w:rsidRDefault="005D0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C1FB67" w14:textId="77777777" w:rsidR="00A56736" w:rsidRDefault="00E771F8">
    <w:pPr>
      <w:pBdr>
        <w:top w:val="nil"/>
        <w:left w:val="nil"/>
        <w:bottom w:val="nil"/>
        <w:right w:val="nil"/>
        <w:between w:val="nil"/>
      </w:pBdr>
      <w:spacing w:after="0" w:line="360" w:lineRule="auto"/>
      <w:jc w:val="right"/>
      <w:rPr>
        <w:rFonts w:ascii="Verdana" w:eastAsia="Verdana" w:hAnsi="Verdana" w:cs="Verdana"/>
        <w:color w:val="000000"/>
        <w:sz w:val="20"/>
        <w:szCs w:val="20"/>
      </w:rPr>
    </w:pPr>
    <w:r>
      <w:rPr>
        <w:rFonts w:ascii="Courier New" w:eastAsia="Courier New" w:hAnsi="Courier New" w:cs="Courier New"/>
        <w:noProof/>
        <w:color w:val="000000"/>
        <w:sz w:val="20"/>
        <w:szCs w:val="20"/>
      </w:rPr>
      <w:drawing>
        <wp:inline distT="0" distB="0" distL="0" distR="0" wp14:anchorId="556982C1" wp14:editId="4BC9FB4E">
          <wp:extent cx="1000125" cy="266700"/>
          <wp:effectExtent l="0" t="0" r="0" b="0"/>
          <wp:docPr id="19" name="image4.png" descr="BLUMLOGO_BO_OR_LO_BAU_#SALL_#AOF_#V1"/>
          <wp:cNvGraphicFramePr/>
          <a:graphic xmlns:a="http://schemas.openxmlformats.org/drawingml/2006/main">
            <a:graphicData uri="http://schemas.openxmlformats.org/drawingml/2006/picture">
              <pic:pic xmlns:pic="http://schemas.openxmlformats.org/drawingml/2006/picture">
                <pic:nvPicPr>
                  <pic:cNvPr id="0" name="image4.png" descr="BLUMLOGO_BO_OR_LO_BAU_#SALL_#AOF_#V1"/>
                  <pic:cNvPicPr preferRelativeResize="0"/>
                </pic:nvPicPr>
                <pic:blipFill>
                  <a:blip r:embed="rId1"/>
                  <a:srcRect/>
                  <a:stretch>
                    <a:fillRect/>
                  </a:stretch>
                </pic:blipFill>
                <pic:spPr>
                  <a:xfrm>
                    <a:off x="0" y="0"/>
                    <a:ext cx="1000125" cy="2667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9D23E1" w14:textId="77777777" w:rsidR="00A56736" w:rsidRDefault="00E771F8">
    <w:pPr>
      <w:pBdr>
        <w:top w:val="nil"/>
        <w:left w:val="nil"/>
        <w:bottom w:val="nil"/>
        <w:right w:val="nil"/>
        <w:between w:val="nil"/>
      </w:pBdr>
      <w:spacing w:after="0" w:line="360" w:lineRule="auto"/>
      <w:jc w:val="right"/>
      <w:rPr>
        <w:rFonts w:ascii="Arial" w:eastAsia="Arial" w:hAnsi="Arial" w:cs="Arial"/>
        <w:color w:val="000000"/>
        <w:sz w:val="20"/>
        <w:szCs w:val="20"/>
      </w:rPr>
    </w:pPr>
    <w:r>
      <w:rPr>
        <w:rFonts w:ascii="Courier New" w:eastAsia="Courier New" w:hAnsi="Courier New" w:cs="Courier New"/>
        <w:noProof/>
        <w:color w:val="000000"/>
        <w:sz w:val="20"/>
        <w:szCs w:val="20"/>
      </w:rPr>
      <w:drawing>
        <wp:inline distT="0" distB="0" distL="0" distR="0" wp14:anchorId="1EBACD55" wp14:editId="7F64023A">
          <wp:extent cx="1000125" cy="266700"/>
          <wp:effectExtent l="0" t="0" r="0" b="0"/>
          <wp:docPr id="21" name="image4.png" descr="BLUMLOGO_BO_OR_LO_BAU_#SALL_#AOF_#V1"/>
          <wp:cNvGraphicFramePr/>
          <a:graphic xmlns:a="http://schemas.openxmlformats.org/drawingml/2006/main">
            <a:graphicData uri="http://schemas.openxmlformats.org/drawingml/2006/picture">
              <pic:pic xmlns:pic="http://schemas.openxmlformats.org/drawingml/2006/picture">
                <pic:nvPicPr>
                  <pic:cNvPr id="0" name="image4.png" descr="BLUMLOGO_BO_OR_LO_BAU_#SALL_#AOF_#V1"/>
                  <pic:cNvPicPr preferRelativeResize="0"/>
                </pic:nvPicPr>
                <pic:blipFill>
                  <a:blip r:embed="rId1"/>
                  <a:srcRect/>
                  <a:stretch>
                    <a:fillRect/>
                  </a:stretch>
                </pic:blipFill>
                <pic:spPr>
                  <a:xfrm>
                    <a:off x="0" y="0"/>
                    <a:ext cx="1000125" cy="266700"/>
                  </a:xfrm>
                  <a:prstGeom prst="rect">
                    <a:avLst/>
                  </a:prstGeom>
                  <a:ln/>
                </pic:spPr>
              </pic:pic>
            </a:graphicData>
          </a:graphic>
        </wp:inline>
      </w:drawing>
    </w:r>
  </w:p>
  <w:p w14:paraId="78762A87" w14:textId="77777777" w:rsidR="00A56736" w:rsidRDefault="00E771F8">
    <w:pPr>
      <w:pBdr>
        <w:top w:val="nil"/>
        <w:left w:val="nil"/>
        <w:bottom w:val="nil"/>
        <w:right w:val="nil"/>
        <w:between w:val="nil"/>
      </w:pBdr>
      <w:spacing w:after="0" w:line="360" w:lineRule="auto"/>
      <w:rPr>
        <w:rFonts w:ascii="Arial" w:eastAsia="Arial" w:hAnsi="Arial" w:cs="Arial"/>
        <w:color w:val="000000"/>
        <w:sz w:val="20"/>
        <w:szCs w:val="20"/>
      </w:rPr>
    </w:pPr>
    <w:r>
      <w:rPr>
        <w:rFonts w:ascii="Arial" w:eastAsia="Arial" w:hAnsi="Arial" w:cs="Arial"/>
        <w:color w:val="000000"/>
        <w:sz w:val="20"/>
        <w:szCs w:val="20"/>
      </w:rPr>
      <w:t>JULIUS BLUM GmbH, PRESSESERVICE</w:t>
    </w:r>
  </w:p>
  <w:p w14:paraId="684A7B4C" w14:textId="77777777" w:rsidR="00A56736" w:rsidRDefault="00A56736">
    <w:pPr>
      <w:spacing w:after="0" w:line="360" w:lineRule="auto"/>
      <w:ind w:right="27"/>
      <w:rPr>
        <w:rFonts w:ascii="Arial" w:eastAsia="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6F7DA8"/>
    <w:multiLevelType w:val="multilevel"/>
    <w:tmpl w:val="BBD6A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20531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736"/>
    <w:rsid w:val="00003FF0"/>
    <w:rsid w:val="000060B8"/>
    <w:rsid w:val="00012CC7"/>
    <w:rsid w:val="0001436A"/>
    <w:rsid w:val="00016D8D"/>
    <w:rsid w:val="00040671"/>
    <w:rsid w:val="00046CE4"/>
    <w:rsid w:val="00086F30"/>
    <w:rsid w:val="000A7827"/>
    <w:rsid w:val="000B78A3"/>
    <w:rsid w:val="000F437C"/>
    <w:rsid w:val="00114B07"/>
    <w:rsid w:val="0013756D"/>
    <w:rsid w:val="00155DB3"/>
    <w:rsid w:val="00167F99"/>
    <w:rsid w:val="00197503"/>
    <w:rsid w:val="001C22BC"/>
    <w:rsid w:val="00227E8A"/>
    <w:rsid w:val="00234C58"/>
    <w:rsid w:val="00234E18"/>
    <w:rsid w:val="00265366"/>
    <w:rsid w:val="002724E5"/>
    <w:rsid w:val="002C5539"/>
    <w:rsid w:val="002F0BCD"/>
    <w:rsid w:val="00302BAC"/>
    <w:rsid w:val="00341EAF"/>
    <w:rsid w:val="003476FA"/>
    <w:rsid w:val="003508B9"/>
    <w:rsid w:val="00356345"/>
    <w:rsid w:val="00367E45"/>
    <w:rsid w:val="003A082E"/>
    <w:rsid w:val="003A4549"/>
    <w:rsid w:val="003B0BF3"/>
    <w:rsid w:val="003B169B"/>
    <w:rsid w:val="003B5DA2"/>
    <w:rsid w:val="003D0D39"/>
    <w:rsid w:val="003F2FB4"/>
    <w:rsid w:val="004007DA"/>
    <w:rsid w:val="00404BE0"/>
    <w:rsid w:val="00424238"/>
    <w:rsid w:val="004335B9"/>
    <w:rsid w:val="00435D92"/>
    <w:rsid w:val="004369E5"/>
    <w:rsid w:val="0044480A"/>
    <w:rsid w:val="00465977"/>
    <w:rsid w:val="00495EC7"/>
    <w:rsid w:val="004A4DDD"/>
    <w:rsid w:val="004B1733"/>
    <w:rsid w:val="004C0770"/>
    <w:rsid w:val="004C0EAB"/>
    <w:rsid w:val="004C491E"/>
    <w:rsid w:val="004D6618"/>
    <w:rsid w:val="004E1456"/>
    <w:rsid w:val="004F568E"/>
    <w:rsid w:val="005058C8"/>
    <w:rsid w:val="00506FAB"/>
    <w:rsid w:val="00537C8F"/>
    <w:rsid w:val="00577F58"/>
    <w:rsid w:val="005976F8"/>
    <w:rsid w:val="005B6921"/>
    <w:rsid w:val="005C50CB"/>
    <w:rsid w:val="005D090D"/>
    <w:rsid w:val="005D1B4C"/>
    <w:rsid w:val="005E1520"/>
    <w:rsid w:val="005F43E8"/>
    <w:rsid w:val="005F69E7"/>
    <w:rsid w:val="00603778"/>
    <w:rsid w:val="00605F6E"/>
    <w:rsid w:val="00616657"/>
    <w:rsid w:val="006243E7"/>
    <w:rsid w:val="006311E9"/>
    <w:rsid w:val="00637A9B"/>
    <w:rsid w:val="00645D8C"/>
    <w:rsid w:val="0065010D"/>
    <w:rsid w:val="00652AB0"/>
    <w:rsid w:val="00655B9B"/>
    <w:rsid w:val="00664FB6"/>
    <w:rsid w:val="00670239"/>
    <w:rsid w:val="006A07F5"/>
    <w:rsid w:val="006C283C"/>
    <w:rsid w:val="006C3BB6"/>
    <w:rsid w:val="006D3146"/>
    <w:rsid w:val="006D53B6"/>
    <w:rsid w:val="006E1F4C"/>
    <w:rsid w:val="006E7AC8"/>
    <w:rsid w:val="006F6A47"/>
    <w:rsid w:val="006F71A3"/>
    <w:rsid w:val="007047D8"/>
    <w:rsid w:val="00711FA6"/>
    <w:rsid w:val="00733E28"/>
    <w:rsid w:val="0073404A"/>
    <w:rsid w:val="007404AB"/>
    <w:rsid w:val="007417D3"/>
    <w:rsid w:val="0075569A"/>
    <w:rsid w:val="00776173"/>
    <w:rsid w:val="00777B35"/>
    <w:rsid w:val="00784FC5"/>
    <w:rsid w:val="00794298"/>
    <w:rsid w:val="007C51FA"/>
    <w:rsid w:val="007C6CB9"/>
    <w:rsid w:val="007E72D2"/>
    <w:rsid w:val="008172B2"/>
    <w:rsid w:val="0082725E"/>
    <w:rsid w:val="00842A9B"/>
    <w:rsid w:val="0086068F"/>
    <w:rsid w:val="0086766C"/>
    <w:rsid w:val="0088105D"/>
    <w:rsid w:val="00886DE8"/>
    <w:rsid w:val="008A5F9E"/>
    <w:rsid w:val="008C3AF4"/>
    <w:rsid w:val="008E32E9"/>
    <w:rsid w:val="008F061A"/>
    <w:rsid w:val="008F2335"/>
    <w:rsid w:val="008F6394"/>
    <w:rsid w:val="00901ABA"/>
    <w:rsid w:val="00902925"/>
    <w:rsid w:val="00916F60"/>
    <w:rsid w:val="009170BD"/>
    <w:rsid w:val="00920F37"/>
    <w:rsid w:val="00931EF0"/>
    <w:rsid w:val="00940931"/>
    <w:rsid w:val="00953AA0"/>
    <w:rsid w:val="00960009"/>
    <w:rsid w:val="009647D1"/>
    <w:rsid w:val="00974266"/>
    <w:rsid w:val="00974682"/>
    <w:rsid w:val="0097676D"/>
    <w:rsid w:val="00986A0F"/>
    <w:rsid w:val="009A44AD"/>
    <w:rsid w:val="009B1026"/>
    <w:rsid w:val="009C192E"/>
    <w:rsid w:val="00A00160"/>
    <w:rsid w:val="00A0703E"/>
    <w:rsid w:val="00A102E0"/>
    <w:rsid w:val="00A11F51"/>
    <w:rsid w:val="00A13D20"/>
    <w:rsid w:val="00A318CD"/>
    <w:rsid w:val="00A349B3"/>
    <w:rsid w:val="00A56736"/>
    <w:rsid w:val="00A65DA5"/>
    <w:rsid w:val="00A73270"/>
    <w:rsid w:val="00A97F11"/>
    <w:rsid w:val="00AA1E82"/>
    <w:rsid w:val="00AB0247"/>
    <w:rsid w:val="00AC6867"/>
    <w:rsid w:val="00AD0B28"/>
    <w:rsid w:val="00B04D55"/>
    <w:rsid w:val="00B0656F"/>
    <w:rsid w:val="00B454E9"/>
    <w:rsid w:val="00B502AE"/>
    <w:rsid w:val="00B5601F"/>
    <w:rsid w:val="00B85B9F"/>
    <w:rsid w:val="00B86275"/>
    <w:rsid w:val="00BA1780"/>
    <w:rsid w:val="00BB6213"/>
    <w:rsid w:val="00BC20DD"/>
    <w:rsid w:val="00BC4560"/>
    <w:rsid w:val="00C10B43"/>
    <w:rsid w:val="00C1367F"/>
    <w:rsid w:val="00C17A36"/>
    <w:rsid w:val="00C22825"/>
    <w:rsid w:val="00C23A77"/>
    <w:rsid w:val="00C23C0F"/>
    <w:rsid w:val="00C30129"/>
    <w:rsid w:val="00C40FAB"/>
    <w:rsid w:val="00C57018"/>
    <w:rsid w:val="00C64FCA"/>
    <w:rsid w:val="00C745ED"/>
    <w:rsid w:val="00C96351"/>
    <w:rsid w:val="00CB13BB"/>
    <w:rsid w:val="00CB234C"/>
    <w:rsid w:val="00CB7635"/>
    <w:rsid w:val="00CD1F98"/>
    <w:rsid w:val="00CE1CA9"/>
    <w:rsid w:val="00CE2EA9"/>
    <w:rsid w:val="00CE5ECA"/>
    <w:rsid w:val="00D271C4"/>
    <w:rsid w:val="00D3096A"/>
    <w:rsid w:val="00D61CE8"/>
    <w:rsid w:val="00D7511A"/>
    <w:rsid w:val="00DB1482"/>
    <w:rsid w:val="00DB5CB4"/>
    <w:rsid w:val="00DC0B3A"/>
    <w:rsid w:val="00E00694"/>
    <w:rsid w:val="00E04E83"/>
    <w:rsid w:val="00E06C38"/>
    <w:rsid w:val="00E171AC"/>
    <w:rsid w:val="00E60A6B"/>
    <w:rsid w:val="00E771F8"/>
    <w:rsid w:val="00E8110B"/>
    <w:rsid w:val="00E9550C"/>
    <w:rsid w:val="00EB1BC1"/>
    <w:rsid w:val="00EC010A"/>
    <w:rsid w:val="00ED345E"/>
    <w:rsid w:val="00EE0F1D"/>
    <w:rsid w:val="00F00A73"/>
    <w:rsid w:val="00F01F99"/>
    <w:rsid w:val="00F1174F"/>
    <w:rsid w:val="00F14BE2"/>
    <w:rsid w:val="00F27560"/>
    <w:rsid w:val="00F43E0F"/>
    <w:rsid w:val="00F4768C"/>
    <w:rsid w:val="00F502C6"/>
    <w:rsid w:val="00F6525E"/>
    <w:rsid w:val="00F71170"/>
    <w:rsid w:val="00FA46AC"/>
    <w:rsid w:val="00FB0214"/>
    <w:rsid w:val="00FB663B"/>
    <w:rsid w:val="00FB6E5A"/>
    <w:rsid w:val="00FC631D"/>
    <w:rsid w:val="00FD05AD"/>
    <w:rsid w:val="00FF1C44"/>
    <w:rsid w:val="049F153E"/>
    <w:rsid w:val="062F2BBD"/>
    <w:rsid w:val="063744A4"/>
    <w:rsid w:val="0717C0B9"/>
    <w:rsid w:val="0B0F560C"/>
    <w:rsid w:val="0CD85C7C"/>
    <w:rsid w:val="0F3C5332"/>
    <w:rsid w:val="123373B5"/>
    <w:rsid w:val="180A7D2F"/>
    <w:rsid w:val="19A2DE45"/>
    <w:rsid w:val="1AA79B98"/>
    <w:rsid w:val="1AFD9083"/>
    <w:rsid w:val="1B7CC388"/>
    <w:rsid w:val="236F7636"/>
    <w:rsid w:val="25DEE842"/>
    <w:rsid w:val="2654F0FB"/>
    <w:rsid w:val="26912D98"/>
    <w:rsid w:val="2B22DA7B"/>
    <w:rsid w:val="2B3E6706"/>
    <w:rsid w:val="2DDE2129"/>
    <w:rsid w:val="32DBE713"/>
    <w:rsid w:val="332162B9"/>
    <w:rsid w:val="36CC3403"/>
    <w:rsid w:val="37CA9BF1"/>
    <w:rsid w:val="3B0B0A62"/>
    <w:rsid w:val="3B97F8E3"/>
    <w:rsid w:val="3C07B038"/>
    <w:rsid w:val="3CD06B6E"/>
    <w:rsid w:val="3D823A05"/>
    <w:rsid w:val="3E4F3513"/>
    <w:rsid w:val="40C0A68E"/>
    <w:rsid w:val="43CCF114"/>
    <w:rsid w:val="43DA2F93"/>
    <w:rsid w:val="45B08905"/>
    <w:rsid w:val="463B2AA6"/>
    <w:rsid w:val="46905E1B"/>
    <w:rsid w:val="47377AD6"/>
    <w:rsid w:val="47FAEB53"/>
    <w:rsid w:val="49794D5D"/>
    <w:rsid w:val="4A1C228A"/>
    <w:rsid w:val="4A87F52A"/>
    <w:rsid w:val="4E1D790F"/>
    <w:rsid w:val="518EA86A"/>
    <w:rsid w:val="51B3476C"/>
    <w:rsid w:val="5269B9C8"/>
    <w:rsid w:val="54CFC63C"/>
    <w:rsid w:val="55098874"/>
    <w:rsid w:val="589AE2BA"/>
    <w:rsid w:val="59BC3725"/>
    <w:rsid w:val="59F2A77A"/>
    <w:rsid w:val="5A08392E"/>
    <w:rsid w:val="5A5A0616"/>
    <w:rsid w:val="5BAB76A2"/>
    <w:rsid w:val="5CA6083F"/>
    <w:rsid w:val="5DD3DD30"/>
    <w:rsid w:val="5DD5981F"/>
    <w:rsid w:val="5F691577"/>
    <w:rsid w:val="62B28412"/>
    <w:rsid w:val="6431D5FD"/>
    <w:rsid w:val="64EFFF71"/>
    <w:rsid w:val="65698B5A"/>
    <w:rsid w:val="66DCC4A4"/>
    <w:rsid w:val="670A141E"/>
    <w:rsid w:val="677F1E06"/>
    <w:rsid w:val="698A4270"/>
    <w:rsid w:val="69A5CF94"/>
    <w:rsid w:val="6C8BEE91"/>
    <w:rsid w:val="6DF4CC7D"/>
    <w:rsid w:val="6DF59954"/>
    <w:rsid w:val="6F1421D7"/>
    <w:rsid w:val="71BF4226"/>
    <w:rsid w:val="71F59739"/>
    <w:rsid w:val="74648E12"/>
    <w:rsid w:val="7526228A"/>
    <w:rsid w:val="77F8FD18"/>
    <w:rsid w:val="788A9FC2"/>
    <w:rsid w:val="79A64F4D"/>
    <w:rsid w:val="79EDBE87"/>
    <w:rsid w:val="7AB6AE4C"/>
    <w:rsid w:val="7B25A08F"/>
    <w:rsid w:val="7C0F3CE4"/>
    <w:rsid w:val="7C612A83"/>
    <w:rsid w:val="7D4C4F2C"/>
    <w:rsid w:val="7F7032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482D"/>
  <w15:docId w15:val="{68C6037D-55B4-435B-AAAE-4FF4727A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de"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rsid w:val="4A87F52A"/>
    <w:pPr>
      <w:keepNext/>
      <w:keepLines/>
      <w:spacing w:before="360" w:after="80"/>
      <w:outlineLvl w:val="0"/>
    </w:pPr>
    <w:rPr>
      <w:rFonts w:ascii="Play" w:eastAsia="Play" w:hAnsi="Play" w:cs="Play"/>
      <w:color w:val="0F4761"/>
      <w:sz w:val="40"/>
      <w:szCs w:val="40"/>
    </w:rPr>
  </w:style>
  <w:style w:type="paragraph" w:styleId="berschrift2">
    <w:name w:val="heading 2"/>
    <w:uiPriority w:val="9"/>
    <w:semiHidden/>
    <w:unhideWhenUsed/>
    <w:qFormat/>
    <w:rsid w:val="4A87F52A"/>
    <w:pPr>
      <w:keepNext/>
      <w:keepLines/>
      <w:spacing w:before="160" w:after="80"/>
      <w:outlineLvl w:val="1"/>
    </w:pPr>
    <w:rPr>
      <w:rFonts w:ascii="Play" w:eastAsia="Play" w:hAnsi="Play" w:cs="Play"/>
      <w:color w:val="0F4761"/>
      <w:sz w:val="32"/>
      <w:szCs w:val="32"/>
    </w:rPr>
  </w:style>
  <w:style w:type="paragraph" w:styleId="berschrift3">
    <w:name w:val="heading 3"/>
    <w:uiPriority w:val="9"/>
    <w:semiHidden/>
    <w:unhideWhenUsed/>
    <w:qFormat/>
    <w:rsid w:val="4A87F52A"/>
    <w:pPr>
      <w:keepNext/>
      <w:keepLines/>
      <w:spacing w:before="160" w:after="80"/>
      <w:outlineLvl w:val="2"/>
    </w:pPr>
    <w:rPr>
      <w:color w:val="0F4761"/>
      <w:sz w:val="28"/>
      <w:szCs w:val="28"/>
    </w:rPr>
  </w:style>
  <w:style w:type="paragraph" w:styleId="berschrift4">
    <w:name w:val="heading 4"/>
    <w:uiPriority w:val="9"/>
    <w:semiHidden/>
    <w:unhideWhenUsed/>
    <w:qFormat/>
    <w:rsid w:val="4A87F52A"/>
    <w:pPr>
      <w:keepNext/>
      <w:keepLines/>
      <w:spacing w:before="80" w:after="40"/>
      <w:outlineLvl w:val="3"/>
    </w:pPr>
    <w:rPr>
      <w:i/>
      <w:iCs/>
      <w:color w:val="0F4761"/>
    </w:rPr>
  </w:style>
  <w:style w:type="paragraph" w:styleId="berschrift5">
    <w:name w:val="heading 5"/>
    <w:uiPriority w:val="9"/>
    <w:semiHidden/>
    <w:unhideWhenUsed/>
    <w:qFormat/>
    <w:rsid w:val="4A87F52A"/>
    <w:pPr>
      <w:keepNext/>
      <w:keepLines/>
      <w:spacing w:before="80" w:after="40"/>
      <w:outlineLvl w:val="4"/>
    </w:pPr>
    <w:rPr>
      <w:color w:val="0F4761"/>
    </w:rPr>
  </w:style>
  <w:style w:type="paragraph" w:styleId="berschrift6">
    <w:name w:val="heading 6"/>
    <w:uiPriority w:val="9"/>
    <w:semiHidden/>
    <w:unhideWhenUsed/>
    <w:qFormat/>
    <w:rsid w:val="4A87F52A"/>
    <w:pPr>
      <w:keepNext/>
      <w:keepLines/>
      <w:spacing w:before="40" w:after="0"/>
      <w:outlineLvl w:val="5"/>
    </w:pPr>
    <w:rPr>
      <w:i/>
      <w:iC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uiPriority w:val="10"/>
    <w:qFormat/>
    <w:rsid w:val="4A87F52A"/>
    <w:pPr>
      <w:spacing w:after="80" w:line="240" w:lineRule="auto"/>
    </w:pPr>
    <w:rPr>
      <w:rFonts w:ascii="Play" w:eastAsia="Play" w:hAnsi="Play" w:cs="Play"/>
      <w:sz w:val="56"/>
      <w:szCs w:val="56"/>
    </w:rPr>
  </w:style>
  <w:style w:type="table" w:customStyle="1" w:styleId="TableNormal0">
    <w:name w:val="TableNormal0"/>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a">
    <w:basedOn w:val="TableNormal1"/>
    <w:pPr>
      <w:spacing w:after="0" w:line="352"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352" w:lineRule="auto"/>
    </w:pPr>
    <w:rPr>
      <w:rFonts w:ascii="Times New Roman" w:eastAsia="Times New Roman" w:hAnsi="Times New Roman" w:cs="Times New Roman"/>
      <w:sz w:val="20"/>
      <w:szCs w:val="20"/>
    </w:rPr>
    <w:tblPr>
      <w:tblStyleRowBandSize w:val="1"/>
      <w:tblStyleColBandSize w:val="1"/>
      <w:tblCellMar>
        <w:top w:w="113" w:type="dxa"/>
        <w:left w:w="142" w:type="dxa"/>
        <w:bottom w:w="142" w:type="dxa"/>
        <w:right w:w="142"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paragraph" w:styleId="berarbeitung">
    <w:name w:val="Revision"/>
    <w:hidden/>
    <w:uiPriority w:val="99"/>
    <w:semiHidden/>
    <w:rsid w:val="008A420E"/>
    <w:pPr>
      <w:spacing w:after="0" w:line="240" w:lineRule="auto"/>
    </w:pPr>
  </w:style>
  <w:style w:type="table" w:customStyle="1" w:styleId="a3">
    <w:basedOn w:val="TableNormal1"/>
    <w:pPr>
      <w:spacing w:after="0" w:line="352"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352" w:lineRule="auto"/>
    </w:pPr>
    <w:rPr>
      <w:rFonts w:ascii="Times New Roman" w:eastAsia="Times New Roman" w:hAnsi="Times New Roman" w:cs="Times New Roman"/>
      <w:sz w:val="20"/>
      <w:szCs w:val="20"/>
    </w:rPr>
    <w:tblPr>
      <w:tblStyleRowBandSize w:val="1"/>
      <w:tblStyleColBandSize w:val="1"/>
      <w:tblCellMar>
        <w:top w:w="113" w:type="dxa"/>
        <w:left w:w="142" w:type="dxa"/>
        <w:bottom w:w="142" w:type="dxa"/>
        <w:right w:w="142"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paragraph" w:styleId="Untertitel">
    <w:name w:val="Subtitle"/>
    <w:uiPriority w:val="11"/>
    <w:qFormat/>
    <w:rsid w:val="4A87F52A"/>
    <w:rPr>
      <w:color w:val="595959" w:themeColor="text1" w:themeTint="A6"/>
      <w:sz w:val="28"/>
      <w:szCs w:val="28"/>
    </w:rPr>
  </w:style>
  <w:style w:type="table" w:customStyle="1" w:styleId="a7">
    <w:basedOn w:val="TableNormal0"/>
    <w:pPr>
      <w:spacing w:after="0" w:line="352"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352" w:lineRule="auto"/>
    </w:pPr>
    <w:rPr>
      <w:rFonts w:ascii="Times New Roman" w:eastAsia="Times New Roman" w:hAnsi="Times New Roman" w:cs="Times New Roman"/>
      <w:sz w:val="20"/>
      <w:szCs w:val="20"/>
    </w:rPr>
    <w:tblPr>
      <w:tblStyleRowBandSize w:val="1"/>
      <w:tblStyleColBandSize w:val="1"/>
      <w:tblCellMar>
        <w:top w:w="113" w:type="dxa"/>
        <w:left w:w="142" w:type="dxa"/>
        <w:bottom w:w="142" w:type="dxa"/>
        <w:right w:w="142"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character" w:styleId="Kommentarzeichen">
    <w:name w:val="annotation reference"/>
    <w:basedOn w:val="Absatz-Standardschriftart"/>
    <w:uiPriority w:val="99"/>
    <w:semiHidden/>
    <w:unhideWhenUsed/>
    <w:rsid w:val="00777B35"/>
    <w:rPr>
      <w:sz w:val="16"/>
      <w:szCs w:val="16"/>
    </w:rPr>
  </w:style>
  <w:style w:type="paragraph" w:styleId="Kommentartext">
    <w:name w:val="annotation text"/>
    <w:link w:val="KommentartextZchn"/>
    <w:uiPriority w:val="99"/>
    <w:unhideWhenUsed/>
    <w:rsid w:val="4A87F52A"/>
    <w:pPr>
      <w:spacing w:line="240" w:lineRule="auto"/>
    </w:pPr>
    <w:rPr>
      <w:sz w:val="20"/>
      <w:szCs w:val="20"/>
    </w:rPr>
  </w:style>
  <w:style w:type="character" w:customStyle="1" w:styleId="KommentartextZchn">
    <w:name w:val="Kommentartext Zchn"/>
    <w:basedOn w:val="Absatz-Standardschriftart"/>
    <w:link w:val="Kommentartext"/>
    <w:uiPriority w:val="99"/>
    <w:rsid w:val="00777B35"/>
    <w:rPr>
      <w:sz w:val="20"/>
      <w:szCs w:val="20"/>
    </w:rPr>
  </w:style>
  <w:style w:type="paragraph" w:styleId="Kommentarthema">
    <w:name w:val="annotation subject"/>
    <w:basedOn w:val="Kommentartext"/>
    <w:next w:val="Kommentartext"/>
    <w:link w:val="KommentarthemaZchn"/>
    <w:uiPriority w:val="99"/>
    <w:semiHidden/>
    <w:unhideWhenUsed/>
    <w:rsid w:val="00777B35"/>
    <w:rPr>
      <w:b/>
      <w:bCs/>
    </w:rPr>
  </w:style>
  <w:style w:type="character" w:customStyle="1" w:styleId="KommentarthemaZchn">
    <w:name w:val="Kommentarthema Zchn"/>
    <w:basedOn w:val="KommentartextZchn"/>
    <w:link w:val="Kommentarthema"/>
    <w:uiPriority w:val="99"/>
    <w:semiHidden/>
    <w:rsid w:val="00777B35"/>
    <w:rPr>
      <w:b/>
      <w:bCs/>
      <w:sz w:val="20"/>
      <w:szCs w:val="20"/>
    </w:rPr>
  </w:style>
  <w:style w:type="paragraph" w:styleId="Kopfzeile">
    <w:name w:val="header"/>
    <w:basedOn w:val="Standard"/>
    <w:link w:val="KopfzeileZchn"/>
    <w:uiPriority w:val="99"/>
    <w:semiHidden/>
    <w:unhideWhenUsed/>
    <w:rsid w:val="006C3BB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6C3BB6"/>
  </w:style>
  <w:style w:type="paragraph" w:styleId="Fuzeile">
    <w:name w:val="footer"/>
    <w:basedOn w:val="Standard"/>
    <w:link w:val="FuzeileZchn"/>
    <w:uiPriority w:val="99"/>
    <w:semiHidden/>
    <w:unhideWhenUsed/>
    <w:rsid w:val="006C3BB6"/>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6C3BB6"/>
  </w:style>
  <w:style w:type="character" w:styleId="Hyperlink">
    <w:name w:val="Hyperlink"/>
    <w:basedOn w:val="Absatz-Standardschriftart"/>
    <w:uiPriority w:val="99"/>
    <w:unhideWhenUsed/>
    <w:rPr>
      <w:color w:val="0000FF" w:themeColor="hyperlink"/>
      <w:u w:val="single"/>
    </w:rPr>
  </w:style>
  <w:style w:type="table" w:styleId="Tabellenraster">
    <w:name w:val="Table Grid"/>
    <w:basedOn w:val="NormaleTabelle"/>
    <w:uiPriority w:val="59"/>
    <w:rsid w:val="002C5539"/>
    <w:pPr>
      <w:spacing w:after="0" w:line="352" w:lineRule="exact"/>
    </w:pPr>
    <w:rPr>
      <w:rFonts w:ascii="Times New Roman" w:eastAsia="Times New Roman" w:hAnsi="Times New Roman" w:cs="Times New Roman"/>
      <w:sz w:val="20"/>
      <w:szCs w:val="20"/>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gi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www.blum.com"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hyperlink" Target="https://www.instagram.com/blum_de_at_ch/"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9c4f13-1317-42a3-af02-0a3f32daa1a2">
      <Terms xmlns="http://schemas.microsoft.com/office/infopath/2007/PartnerControls"/>
    </lcf76f155ced4ddcb4097134ff3c332f>
    <Nummer xmlns="2b9c4f13-1317-42a3-af02-0a3f32daa1a2" xsi:nil="true"/>
    <LikesCount xmlns="http://schemas.microsoft.com/sharepoint/v3" xsi:nil="true"/>
    <Ratings xmlns="http://schemas.microsoft.com/sharepoint/v3" xsi:nil="true"/>
    <LikedBy xmlns="http://schemas.microsoft.com/sharepoint/v3">
      <UserInfo>
        <DisplayName/>
        <AccountId xsi:nil="true"/>
        <AccountType/>
      </UserInfo>
    </LikedBy>
    <TaxCatchAll xmlns="73912cef-cd52-4a4c-98a2-5010e1e69efa" xsi:nil="true"/>
    <RatedBy xmlns="http://schemas.microsoft.com/sharepoint/v3">
      <UserInfo>
        <DisplayName/>
        <AccountId xsi:nil="true"/>
        <AccountType/>
      </UserInfo>
    </RatedBy>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ZWfzSExINktAYVcAqpM4z8HSA==">CgMxLjA4AGpJCjVzdWdnZXN0SWRJbXBvcnQ1MDc4YTljYi04OTZhLTQxY2YtYmY4Zi1iM2YzOWZhMDdhMDFfMhIQSm9uYXRoYW4gV3Vyc3RlcmpJCjVzdWdnZXN0SWRJbXBvcnQ1MDc4YTljYi04OTZhLTQxY2YtYmY4Zi1iM2YzOWZhMDdhMDFfMRIQSm9uYXRoYW4gV3Vyc3RlcnIhMUxoRndUQ1NmRlFBMDlCTmRQYTNXSzIxOVliZDZDV1Zk</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F867E6B62078D4F983582169133520F" ma:contentTypeVersion="21" ma:contentTypeDescription="Ein neues Dokument erstellen." ma:contentTypeScope="" ma:versionID="d5bd5918651c03879876e12a4c9fdc42">
  <xsd:schema xmlns:xsd="http://www.w3.org/2001/XMLSchema" xmlns:xs="http://www.w3.org/2001/XMLSchema" xmlns:p="http://schemas.microsoft.com/office/2006/metadata/properties" xmlns:ns1="http://schemas.microsoft.com/sharepoint/v3" xmlns:ns2="2b9c4f13-1317-42a3-af02-0a3f32daa1a2" xmlns:ns3="73912cef-cd52-4a4c-98a2-5010e1e69efa" targetNamespace="http://schemas.microsoft.com/office/2006/metadata/properties" ma:root="true" ma:fieldsID="ab44d64c47929f5dce877c08c271bc09" ns1:_="" ns2:_="" ns3:_="">
    <xsd:import namespace="http://schemas.microsoft.com/sharepoint/v3"/>
    <xsd:import namespace="2b9c4f13-1317-42a3-af02-0a3f32daa1a2"/>
    <xsd:import namespace="73912cef-cd52-4a4c-98a2-5010e1e69efa"/>
    <xsd:element name="properties">
      <xsd:complexType>
        <xsd:sequence>
          <xsd:element name="documentManagement">
            <xsd:complexType>
              <xsd:all>
                <xsd:element ref="ns2:Numm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Bewertung (0 - 5)" ma:decimals="2" ma:description="Mittelwert aller Bewertungen, die abgegeben wurden." ma:internalName="AverageRating" ma:readOnly="true">
      <xsd:simpleType>
        <xsd:restriction base="dms:Number"/>
      </xsd:simpleType>
    </xsd:element>
    <xsd:element name="RatingCount" ma:index="24" nillable="true" ma:displayName="Anzahl Bewertungen" ma:decimals="0" ma:description="Anzahl abgegebener Bewertungen" ma:internalName="RatingCount" ma:readOnly="true">
      <xsd:simpleType>
        <xsd:restriction base="dms:Number"/>
      </xsd:simpleType>
    </xsd:element>
    <xsd:element name="RatedBy" ma:index="25"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Benutzerbewertungen" ma:description="Bewertungen für das Element" ma:hidden="true" ma:internalName="Ratings">
      <xsd:simpleType>
        <xsd:restriction base="dms:Note"/>
      </xsd:simpleType>
    </xsd:element>
    <xsd:element name="LikesCount" ma:index="27" nillable="true" ma:displayName="Anzahl 'Gefällt mir'" ma:internalName="LikesCount">
      <xsd:simpleType>
        <xsd:restriction base="dms:Unknown"/>
      </xsd:simpleType>
    </xsd:element>
    <xsd:element name="LikedBy" ma:index="28"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9c4f13-1317-42a3-af02-0a3f32daa1a2" elementFormDefault="qualified">
    <xsd:import namespace="http://schemas.microsoft.com/office/2006/documentManagement/types"/>
    <xsd:import namespace="http://schemas.microsoft.com/office/infopath/2007/PartnerControls"/>
    <xsd:element name="Nummer" ma:index="8" nillable="true" ma:displayName="Nummer" ma:format="Dropdown" ma:indexed="true" ma:internalName="Numm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7d48bc0c-33cd-4791-8e39-57e1ed70c0a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912cef-cd52-4a4c-98a2-5010e1e69e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7f9871f-ee84-4ee5-b800-17e6586ae15b}" ma:internalName="TaxCatchAll" ma:showField="CatchAllData" ma:web="73912cef-cd52-4a4c-98a2-5010e1e69e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93DF58-B59F-45F4-8257-26217AC64F80}">
  <ds:schemaRefs>
    <ds:schemaRef ds:uri="http://schemas.microsoft.com/office/2006/metadata/properties"/>
    <ds:schemaRef ds:uri="http://schemas.microsoft.com/office/infopath/2007/PartnerControls"/>
    <ds:schemaRef ds:uri="2b9c4f13-1317-42a3-af02-0a3f32daa1a2"/>
    <ds:schemaRef ds:uri="http://schemas.microsoft.com/sharepoint/v3"/>
    <ds:schemaRef ds:uri="73912cef-cd52-4a4c-98a2-5010e1e69ef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2A01F91-E323-4C73-9DB7-651440D4285B}">
  <ds:schemaRefs>
    <ds:schemaRef ds:uri="http://schemas.microsoft.com/sharepoint/v3/contenttype/forms"/>
  </ds:schemaRefs>
</ds:datastoreItem>
</file>

<file path=customXml/itemProps4.xml><?xml version="1.0" encoding="utf-8"?>
<ds:datastoreItem xmlns:ds="http://schemas.openxmlformats.org/officeDocument/2006/customXml" ds:itemID="{32E11A8C-D011-444A-A9E7-11330F5D0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9c4f13-1317-42a3-af02-0a3f32daa1a2"/>
    <ds:schemaRef ds:uri="73912cef-cd52-4a4c-98a2-5010e1e69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889</Words>
  <Characters>5602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6479</CharactersWithSpaces>
  <SharedDoc>false</SharedDoc>
  <HLinks>
    <vt:vector size="12" baseType="variant">
      <vt:variant>
        <vt:i4>3670097</vt:i4>
      </vt:variant>
      <vt:variant>
        <vt:i4>3</vt:i4>
      </vt:variant>
      <vt:variant>
        <vt:i4>0</vt:i4>
      </vt:variant>
      <vt:variant>
        <vt:i4>5</vt:i4>
      </vt:variant>
      <vt:variant>
        <vt:lpwstr>https://www.instagram.com/blum_de_at_ch/</vt:lpwstr>
      </vt:variant>
      <vt:variant>
        <vt:lpwstr/>
      </vt:variant>
      <vt:variant>
        <vt:i4>5374047</vt:i4>
      </vt:variant>
      <vt:variant>
        <vt:i4>0</vt:i4>
      </vt:variant>
      <vt:variant>
        <vt:i4>0</vt:i4>
      </vt:variant>
      <vt:variant>
        <vt:i4>5</vt:i4>
      </vt:variant>
      <vt:variant>
        <vt:lpwstr>http://www.blum.com/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Gabriel</dc:creator>
  <cp:keywords/>
  <cp:lastModifiedBy>Jonathan Wurster</cp:lastModifiedBy>
  <cp:revision>3</cp:revision>
  <dcterms:created xsi:type="dcterms:W3CDTF">2026-09-25T14:16:00Z</dcterms:created>
  <dcterms:modified xsi:type="dcterms:W3CDTF">2026-09-25T14:17:00Z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0x010100EF867E6B62078D4F983582169133520F</vt:lpwstr>
  </property>
  <property fmtid="{D5CDD505-2E9C-101B-9397-08002B2CF9AE}" pid="3" name="Themengruppe">
    <vt:lpwstr>5;#AVENTOS top|937981b8-c11e-413a-b3ba-edbd3093631f;#45;#Klappensysteme|1be8ec53-fbe1-48d7-a815-1ec75f81fd72;#36;#Anwendungen/Produkte|9182f5fb-ab49-4761-ab31-4c21830acdf5</vt:lpwstr>
  </property>
  <property fmtid="{D5CDD505-2E9C-101B-9397-08002B2CF9AE}" pid="4" name="MediaServiceImageTags">
    <vt:lpwstr>MediaServiceImageTags</vt:lpwstr>
  </property>
  <property fmtid="{D5CDD505-2E9C-101B-9397-08002B2CF9AE}" pid="5" name="docLang">
    <vt:lpwstr>de</vt:lpwstr>
  </property>
</Properties>
</file>